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C54" w:rsidRDefault="00244C54" w:rsidP="008D4FD2">
      <w:pPr>
        <w:spacing w:after="0" w:line="240" w:lineRule="auto"/>
        <w:jc w:val="center"/>
        <w:rPr>
          <w:rFonts w:ascii="Arial" w:hAnsi="Arial" w:cs="Arial"/>
          <w:b/>
          <w:sz w:val="24"/>
          <w:szCs w:val="24"/>
        </w:rPr>
      </w:pPr>
      <w:r w:rsidRPr="008D4FD2">
        <w:rPr>
          <w:rFonts w:ascii="Arial" w:hAnsi="Arial" w:cs="Arial"/>
          <w:b/>
          <w:sz w:val="24"/>
          <w:szCs w:val="24"/>
        </w:rPr>
        <w:t>ADENOMA PLEOMÓRFICO DE GLÂNDULA SAL</w:t>
      </w:r>
      <w:r w:rsidR="0087702E" w:rsidRPr="008D4FD2">
        <w:rPr>
          <w:rFonts w:ascii="Arial" w:hAnsi="Arial" w:cs="Arial"/>
          <w:b/>
          <w:sz w:val="24"/>
          <w:szCs w:val="24"/>
        </w:rPr>
        <w:t>IVAR MENOR</w:t>
      </w:r>
      <w:r w:rsidRPr="008D4FD2">
        <w:rPr>
          <w:rFonts w:ascii="Arial" w:hAnsi="Arial" w:cs="Arial"/>
          <w:b/>
          <w:sz w:val="24"/>
          <w:szCs w:val="24"/>
        </w:rPr>
        <w:t>: RELATO DE CASO</w:t>
      </w:r>
    </w:p>
    <w:p w:rsidR="00BE7CA4" w:rsidRDefault="00BE7CA4" w:rsidP="008D4FD2">
      <w:pPr>
        <w:spacing w:after="0" w:line="240" w:lineRule="auto"/>
        <w:jc w:val="center"/>
        <w:rPr>
          <w:rFonts w:ascii="Arial" w:hAnsi="Arial" w:cs="Arial"/>
          <w:b/>
          <w:sz w:val="24"/>
          <w:szCs w:val="24"/>
        </w:rPr>
      </w:pPr>
    </w:p>
    <w:p w:rsidR="00BE7CA4" w:rsidRPr="008D4FD2" w:rsidRDefault="00BE7CA4" w:rsidP="008D4FD2">
      <w:pPr>
        <w:spacing w:after="0" w:line="240" w:lineRule="auto"/>
        <w:jc w:val="center"/>
        <w:rPr>
          <w:rFonts w:ascii="Arial" w:hAnsi="Arial" w:cs="Arial"/>
          <w:b/>
          <w:sz w:val="24"/>
          <w:szCs w:val="24"/>
        </w:rPr>
      </w:pPr>
      <w:r w:rsidRPr="00BE7CA4">
        <w:rPr>
          <w:rFonts w:ascii="Arial" w:hAnsi="Arial" w:cs="Arial"/>
          <w:b/>
          <w:sz w:val="24"/>
          <w:szCs w:val="24"/>
        </w:rPr>
        <w:t>PLEOMORPHIC ADENOMA OF MINOR SALIVARY GLAND: CASE REPORT</w:t>
      </w:r>
    </w:p>
    <w:p w:rsidR="00244C54" w:rsidRDefault="00244C54" w:rsidP="008D4FD2">
      <w:pPr>
        <w:spacing w:after="0" w:line="240" w:lineRule="auto"/>
        <w:jc w:val="center"/>
        <w:rPr>
          <w:rFonts w:ascii="Arial" w:hAnsi="Arial" w:cs="Arial"/>
          <w:b/>
          <w:sz w:val="24"/>
          <w:szCs w:val="24"/>
        </w:rPr>
      </w:pPr>
    </w:p>
    <w:p w:rsidR="00BE7CA4" w:rsidRDefault="00BE7CA4" w:rsidP="008D4FD2">
      <w:pPr>
        <w:spacing w:after="0" w:line="240" w:lineRule="auto"/>
        <w:jc w:val="center"/>
        <w:rPr>
          <w:rFonts w:ascii="Arial" w:hAnsi="Arial" w:cs="Arial"/>
          <w:b/>
          <w:sz w:val="24"/>
          <w:szCs w:val="24"/>
        </w:rPr>
      </w:pPr>
    </w:p>
    <w:p w:rsidR="00BE7CA4" w:rsidRDefault="00BE7CA4" w:rsidP="008D4FD2">
      <w:pPr>
        <w:spacing w:after="0" w:line="240" w:lineRule="auto"/>
        <w:jc w:val="center"/>
        <w:rPr>
          <w:rFonts w:ascii="Arial" w:hAnsi="Arial" w:cs="Arial"/>
          <w:b/>
          <w:sz w:val="24"/>
          <w:szCs w:val="24"/>
        </w:rPr>
      </w:pPr>
    </w:p>
    <w:p w:rsidR="00BE7CA4" w:rsidRDefault="00BE7CA4" w:rsidP="008D4FD2">
      <w:pPr>
        <w:spacing w:after="0" w:line="240" w:lineRule="auto"/>
        <w:jc w:val="center"/>
        <w:rPr>
          <w:rFonts w:ascii="Arial" w:hAnsi="Arial" w:cs="Arial"/>
          <w:b/>
          <w:sz w:val="24"/>
          <w:szCs w:val="24"/>
        </w:rPr>
      </w:pPr>
    </w:p>
    <w:p w:rsidR="00BE7CA4" w:rsidRPr="008D4FD2" w:rsidRDefault="00BE7CA4" w:rsidP="008D4FD2">
      <w:pPr>
        <w:spacing w:after="0" w:line="240" w:lineRule="auto"/>
        <w:jc w:val="center"/>
        <w:rPr>
          <w:rFonts w:ascii="Arial" w:hAnsi="Arial" w:cs="Arial"/>
          <w:b/>
          <w:sz w:val="24"/>
          <w:szCs w:val="24"/>
        </w:rPr>
      </w:pPr>
    </w:p>
    <w:p w:rsidR="00260283" w:rsidRPr="008D4FD2" w:rsidRDefault="008D4FD2" w:rsidP="008D4FD2">
      <w:pPr>
        <w:spacing w:after="0" w:line="240" w:lineRule="auto"/>
        <w:rPr>
          <w:rFonts w:ascii="Arial" w:hAnsi="Arial" w:cs="Arial"/>
          <w:sz w:val="24"/>
          <w:szCs w:val="24"/>
        </w:rPr>
      </w:pPr>
      <w:proofErr w:type="spellStart"/>
      <w:r w:rsidRPr="008D4FD2">
        <w:rPr>
          <w:rFonts w:ascii="Arial" w:hAnsi="Arial" w:cs="Arial"/>
          <w:b/>
          <w:sz w:val="24"/>
          <w:szCs w:val="24"/>
        </w:rPr>
        <w:t>Thaynara</w:t>
      </w:r>
      <w:proofErr w:type="spellEnd"/>
      <w:r w:rsidRPr="008D4FD2">
        <w:rPr>
          <w:rFonts w:ascii="Arial" w:hAnsi="Arial" w:cs="Arial"/>
          <w:b/>
          <w:sz w:val="24"/>
          <w:szCs w:val="24"/>
        </w:rPr>
        <w:t xml:space="preserve"> </w:t>
      </w:r>
      <w:proofErr w:type="spellStart"/>
      <w:r w:rsidRPr="008D4FD2">
        <w:rPr>
          <w:rFonts w:ascii="Arial" w:hAnsi="Arial" w:cs="Arial"/>
          <w:b/>
          <w:sz w:val="24"/>
          <w:szCs w:val="24"/>
        </w:rPr>
        <w:t>Fried</w:t>
      </w:r>
      <w:proofErr w:type="spellEnd"/>
      <w:r w:rsidRPr="008D4FD2">
        <w:rPr>
          <w:rFonts w:ascii="Arial" w:hAnsi="Arial" w:cs="Arial"/>
          <w:b/>
          <w:sz w:val="24"/>
          <w:szCs w:val="24"/>
        </w:rPr>
        <w:t xml:space="preserve"> Rodrigues</w:t>
      </w:r>
      <w:r w:rsidR="00260283" w:rsidRPr="008D4FD2">
        <w:rPr>
          <w:rFonts w:ascii="Arial" w:eastAsia="Arial Unicode MS" w:hAnsi="Arial" w:cs="Arial"/>
          <w:b/>
          <w:color w:val="000000"/>
          <w:sz w:val="24"/>
          <w:szCs w:val="24"/>
          <w:vertAlign w:val="superscript"/>
        </w:rPr>
        <w:t>1</w:t>
      </w:r>
      <w:r w:rsidR="00260283" w:rsidRPr="008D4FD2">
        <w:rPr>
          <w:rFonts w:ascii="Arial" w:hAnsi="Arial" w:cs="Arial"/>
          <w:b/>
          <w:bCs/>
          <w:sz w:val="24"/>
          <w:szCs w:val="24"/>
        </w:rPr>
        <w:t xml:space="preserve">, </w:t>
      </w:r>
      <w:r w:rsidR="00260283" w:rsidRPr="008D4FD2">
        <w:rPr>
          <w:rFonts w:ascii="Arial" w:hAnsi="Arial" w:cs="Arial"/>
          <w:sz w:val="24"/>
          <w:szCs w:val="24"/>
        </w:rPr>
        <w:t xml:space="preserve">Cirurgião-dentista, Goiânia-GO, Brasil, </w:t>
      </w:r>
      <w:r w:rsidR="003A27FB">
        <w:rPr>
          <w:rFonts w:ascii="Arial" w:hAnsi="Arial" w:cs="Arial"/>
          <w:sz w:val="24"/>
          <w:szCs w:val="24"/>
        </w:rPr>
        <w:t>thaynarafreid</w:t>
      </w:r>
      <w:bookmarkStart w:id="0" w:name="_GoBack"/>
      <w:bookmarkEnd w:id="0"/>
      <w:r w:rsidR="00260283" w:rsidRPr="008D4FD2">
        <w:rPr>
          <w:rFonts w:ascii="Arial" w:hAnsi="Arial" w:cs="Arial"/>
          <w:sz w:val="24"/>
          <w:szCs w:val="24"/>
        </w:rPr>
        <w:t>@gmail.com</w:t>
      </w:r>
    </w:p>
    <w:p w:rsidR="00260283" w:rsidRPr="008D4FD2" w:rsidRDefault="008D4FD2" w:rsidP="008D4FD2">
      <w:pPr>
        <w:spacing w:after="0" w:line="240" w:lineRule="auto"/>
        <w:jc w:val="both"/>
        <w:rPr>
          <w:rFonts w:ascii="Arial" w:hAnsi="Arial" w:cs="Arial"/>
          <w:sz w:val="24"/>
          <w:szCs w:val="24"/>
        </w:rPr>
      </w:pPr>
      <w:r w:rsidRPr="008D4FD2">
        <w:rPr>
          <w:rFonts w:ascii="Arial" w:hAnsi="Arial" w:cs="Arial"/>
          <w:b/>
          <w:sz w:val="24"/>
          <w:szCs w:val="24"/>
        </w:rPr>
        <w:t>Henrique Moura de Paula</w:t>
      </w:r>
      <w:r w:rsidR="00260283" w:rsidRPr="008D4FD2">
        <w:rPr>
          <w:rFonts w:ascii="Arial" w:hAnsi="Arial" w:cs="Arial"/>
          <w:b/>
          <w:noProof/>
          <w:sz w:val="24"/>
          <w:szCs w:val="24"/>
          <w:vertAlign w:val="superscript"/>
        </w:rPr>
        <w:t>2</w:t>
      </w:r>
      <w:r w:rsidR="00260283" w:rsidRPr="008D4FD2">
        <w:rPr>
          <w:rFonts w:ascii="Arial" w:hAnsi="Arial" w:cs="Arial"/>
          <w:b/>
          <w:bCs/>
          <w:sz w:val="24"/>
          <w:szCs w:val="24"/>
        </w:rPr>
        <w:t xml:space="preserve">, </w:t>
      </w:r>
      <w:r w:rsidRPr="008D4FD2">
        <w:rPr>
          <w:rFonts w:ascii="Arial" w:hAnsi="Arial" w:cs="Arial"/>
          <w:sz w:val="24"/>
          <w:szCs w:val="24"/>
        </w:rPr>
        <w:t xml:space="preserve">Médico Patologista </w:t>
      </w:r>
      <w:r w:rsidRPr="008D4FD2">
        <w:rPr>
          <w:rFonts w:ascii="Arial" w:hAnsi="Arial" w:cs="Arial"/>
          <w:spacing w:val="-10"/>
          <w:sz w:val="24"/>
          <w:szCs w:val="24"/>
          <w:shd w:val="clear" w:color="auto" w:fill="FFFFFF"/>
        </w:rPr>
        <w:t xml:space="preserve">no Hospital Araújo Jorge/Associação de Combate ao Câncer em Goiás e no Laboratório CAPC, ambos em Goiânia/GO. </w:t>
      </w:r>
      <w:proofErr w:type="gramStart"/>
      <w:r w:rsidRPr="008D4FD2">
        <w:rPr>
          <w:rFonts w:ascii="Arial" w:hAnsi="Arial" w:cs="Arial"/>
          <w:spacing w:val="-10"/>
          <w:sz w:val="24"/>
          <w:szCs w:val="24"/>
          <w:shd w:val="clear" w:color="auto" w:fill="FFFFFF"/>
        </w:rPr>
        <w:t>Professor Adjunto na Faculdade de Medicina da Universidade Federal de Goiás</w:t>
      </w:r>
      <w:r w:rsidRPr="008D4FD2">
        <w:rPr>
          <w:rFonts w:ascii="Arial" w:hAnsi="Arial" w:cs="Arial"/>
          <w:sz w:val="24"/>
          <w:szCs w:val="24"/>
        </w:rPr>
        <w:t>,</w:t>
      </w:r>
      <w:r w:rsidR="00260283" w:rsidRPr="008D4FD2">
        <w:rPr>
          <w:rFonts w:ascii="Arial" w:hAnsi="Arial" w:cs="Arial"/>
          <w:sz w:val="24"/>
          <w:szCs w:val="24"/>
        </w:rPr>
        <w:t xml:space="preserve"> Goiânia-GO,</w:t>
      </w:r>
      <w:proofErr w:type="gramEnd"/>
      <w:r w:rsidR="00260283" w:rsidRPr="008D4FD2">
        <w:rPr>
          <w:rFonts w:ascii="Arial" w:hAnsi="Arial" w:cs="Arial"/>
          <w:sz w:val="24"/>
          <w:szCs w:val="24"/>
        </w:rPr>
        <w:t xml:space="preserve"> Brasil, </w:t>
      </w:r>
      <w:r w:rsidRPr="008D4FD2">
        <w:rPr>
          <w:rFonts w:ascii="Arial" w:hAnsi="Arial" w:cs="Arial"/>
          <w:sz w:val="24"/>
          <w:szCs w:val="24"/>
        </w:rPr>
        <w:t>henriquepaula</w:t>
      </w:r>
      <w:r w:rsidR="00260283" w:rsidRPr="008D4FD2">
        <w:rPr>
          <w:rFonts w:ascii="Arial" w:hAnsi="Arial" w:cs="Arial"/>
          <w:sz w:val="24"/>
          <w:szCs w:val="24"/>
        </w:rPr>
        <w:t xml:space="preserve">@hotmail.com </w:t>
      </w:r>
    </w:p>
    <w:p w:rsidR="00260283" w:rsidRPr="008D4FD2" w:rsidRDefault="00260283" w:rsidP="008D4FD2">
      <w:pPr>
        <w:autoSpaceDE w:val="0"/>
        <w:autoSpaceDN w:val="0"/>
        <w:adjustRightInd w:val="0"/>
        <w:spacing w:after="0" w:line="240" w:lineRule="auto"/>
        <w:jc w:val="both"/>
        <w:rPr>
          <w:rFonts w:ascii="Arial" w:hAnsi="Arial" w:cs="Arial"/>
          <w:b/>
          <w:bCs/>
          <w:sz w:val="24"/>
          <w:szCs w:val="24"/>
        </w:rPr>
      </w:pPr>
      <w:r w:rsidRPr="008D4FD2">
        <w:rPr>
          <w:rFonts w:ascii="Arial" w:hAnsi="Arial" w:cs="Arial"/>
          <w:b/>
          <w:bCs/>
          <w:sz w:val="24"/>
          <w:szCs w:val="24"/>
        </w:rPr>
        <w:t>Cláudio Maranhão Pereira</w:t>
      </w:r>
      <w:r w:rsidRPr="008D4FD2">
        <w:rPr>
          <w:rFonts w:ascii="Arial" w:hAnsi="Arial" w:cs="Arial"/>
          <w:b/>
          <w:bCs/>
          <w:sz w:val="24"/>
          <w:szCs w:val="24"/>
          <w:vertAlign w:val="superscript"/>
        </w:rPr>
        <w:t>3</w:t>
      </w:r>
      <w:r w:rsidRPr="008D4FD2">
        <w:rPr>
          <w:rFonts w:ascii="Arial" w:hAnsi="Arial" w:cs="Arial"/>
          <w:b/>
          <w:bCs/>
          <w:sz w:val="24"/>
          <w:szCs w:val="24"/>
        </w:rPr>
        <w:t xml:space="preserve">, </w:t>
      </w:r>
      <w:r w:rsidRPr="008D4FD2">
        <w:rPr>
          <w:rFonts w:ascii="Arial" w:hAnsi="Arial" w:cs="Arial"/>
          <w:sz w:val="24"/>
          <w:szCs w:val="24"/>
        </w:rPr>
        <w:t xml:space="preserve">Doutor em </w:t>
      </w:r>
      <w:proofErr w:type="spellStart"/>
      <w:r w:rsidRPr="008D4FD2">
        <w:rPr>
          <w:rFonts w:ascii="Arial" w:hAnsi="Arial" w:cs="Arial"/>
          <w:sz w:val="24"/>
          <w:szCs w:val="24"/>
        </w:rPr>
        <w:t>Estomatopatologia</w:t>
      </w:r>
      <w:proofErr w:type="spellEnd"/>
      <w:r w:rsidRPr="008D4FD2">
        <w:rPr>
          <w:rFonts w:ascii="Arial" w:hAnsi="Arial" w:cs="Arial"/>
          <w:sz w:val="24"/>
          <w:szCs w:val="24"/>
        </w:rPr>
        <w:t xml:space="preserve"> – FOP/UNICAMP,</w:t>
      </w:r>
      <w:r w:rsidRPr="008D4FD2">
        <w:rPr>
          <w:rFonts w:ascii="Arial" w:hAnsi="Arial" w:cs="Arial"/>
          <w:sz w:val="24"/>
          <w:szCs w:val="24"/>
          <w:vertAlign w:val="superscript"/>
        </w:rPr>
        <w:t xml:space="preserve"> </w:t>
      </w:r>
      <w:r w:rsidRPr="008D4FD2">
        <w:rPr>
          <w:rFonts w:ascii="Arial" w:hAnsi="Arial" w:cs="Arial"/>
          <w:sz w:val="24"/>
          <w:szCs w:val="24"/>
        </w:rPr>
        <w:t>Professor Titular de Estomatologia da Universidade Paulista, Goiânia-GO, Brasil, Professor de Patologia Oral, Estomatologia e Farmacologia do curso de Odontologia – ICESP/Brasília. claudiomaranhao@hotmail.com.</w:t>
      </w:r>
    </w:p>
    <w:p w:rsidR="00260283" w:rsidRPr="008D4FD2" w:rsidRDefault="00260283" w:rsidP="008D4FD2">
      <w:pPr>
        <w:autoSpaceDE w:val="0"/>
        <w:autoSpaceDN w:val="0"/>
        <w:adjustRightInd w:val="0"/>
        <w:spacing w:after="0" w:line="240" w:lineRule="auto"/>
        <w:jc w:val="both"/>
        <w:rPr>
          <w:rFonts w:ascii="Arial" w:hAnsi="Arial" w:cs="Arial"/>
          <w:b/>
          <w:bCs/>
          <w:color w:val="191919"/>
          <w:sz w:val="24"/>
          <w:szCs w:val="24"/>
        </w:rPr>
      </w:pPr>
    </w:p>
    <w:p w:rsidR="00260283" w:rsidRPr="008D4FD2" w:rsidRDefault="00260283" w:rsidP="008D4FD2">
      <w:pPr>
        <w:spacing w:after="0" w:line="240" w:lineRule="auto"/>
        <w:jc w:val="both"/>
        <w:rPr>
          <w:rFonts w:ascii="Arial" w:hAnsi="Arial" w:cs="Arial"/>
          <w:color w:val="191919"/>
          <w:sz w:val="24"/>
          <w:szCs w:val="24"/>
          <w:vertAlign w:val="superscript"/>
        </w:rPr>
      </w:pPr>
    </w:p>
    <w:p w:rsidR="00260283" w:rsidRPr="008D4FD2" w:rsidRDefault="00260283" w:rsidP="008D4FD2">
      <w:pPr>
        <w:spacing w:after="0" w:line="240" w:lineRule="auto"/>
        <w:jc w:val="both"/>
        <w:rPr>
          <w:rFonts w:ascii="Arial" w:hAnsi="Arial" w:cs="Arial"/>
          <w:color w:val="191919"/>
          <w:sz w:val="24"/>
          <w:szCs w:val="24"/>
        </w:rPr>
      </w:pPr>
    </w:p>
    <w:p w:rsidR="00260283" w:rsidRPr="008D4FD2" w:rsidRDefault="00260283" w:rsidP="008D4FD2">
      <w:pPr>
        <w:spacing w:after="0" w:line="240" w:lineRule="auto"/>
        <w:jc w:val="both"/>
        <w:rPr>
          <w:rFonts w:ascii="Arial" w:hAnsi="Arial" w:cs="Arial"/>
          <w:sz w:val="24"/>
          <w:szCs w:val="24"/>
        </w:rPr>
      </w:pPr>
      <w:r w:rsidRPr="008D4FD2">
        <w:rPr>
          <w:rFonts w:ascii="Arial" w:hAnsi="Arial" w:cs="Arial"/>
          <w:noProof/>
          <w:sz w:val="24"/>
          <w:szCs w:val="24"/>
        </w:rPr>
        <w:t>Autor correspondente:</w:t>
      </w:r>
    </w:p>
    <w:p w:rsidR="00260283" w:rsidRPr="008D4FD2" w:rsidRDefault="00260283" w:rsidP="008D4FD2">
      <w:pPr>
        <w:spacing w:after="0" w:line="240" w:lineRule="auto"/>
        <w:jc w:val="both"/>
        <w:rPr>
          <w:rFonts w:ascii="Arial" w:hAnsi="Arial" w:cs="Arial"/>
          <w:sz w:val="24"/>
          <w:szCs w:val="24"/>
        </w:rPr>
      </w:pPr>
      <w:r w:rsidRPr="008D4FD2">
        <w:rPr>
          <w:rFonts w:ascii="Arial" w:hAnsi="Arial" w:cs="Arial"/>
          <w:noProof/>
          <w:sz w:val="24"/>
          <w:szCs w:val="24"/>
        </w:rPr>
        <w:t>Claudio Maranhão Pereira</w:t>
      </w:r>
    </w:p>
    <w:p w:rsidR="00260283" w:rsidRPr="008D4FD2" w:rsidRDefault="00260283" w:rsidP="008D4FD2">
      <w:pPr>
        <w:spacing w:after="0" w:line="240" w:lineRule="auto"/>
        <w:jc w:val="both"/>
        <w:rPr>
          <w:rFonts w:ascii="Arial" w:hAnsi="Arial" w:cs="Arial"/>
          <w:sz w:val="24"/>
          <w:szCs w:val="24"/>
        </w:rPr>
      </w:pPr>
      <w:r w:rsidRPr="008D4FD2">
        <w:rPr>
          <w:rFonts w:ascii="Arial" w:hAnsi="Arial" w:cs="Arial"/>
          <w:noProof/>
          <w:sz w:val="24"/>
          <w:szCs w:val="24"/>
        </w:rPr>
        <w:t>Faculdade de Odontologia – ICESP/Brasília</w:t>
      </w:r>
    </w:p>
    <w:p w:rsidR="00260283" w:rsidRPr="008D4FD2" w:rsidRDefault="00260283" w:rsidP="008D4FD2">
      <w:pPr>
        <w:spacing w:after="0" w:line="240" w:lineRule="auto"/>
        <w:jc w:val="both"/>
        <w:rPr>
          <w:rFonts w:ascii="Arial" w:hAnsi="Arial" w:cs="Arial"/>
          <w:sz w:val="24"/>
          <w:szCs w:val="24"/>
        </w:rPr>
      </w:pPr>
      <w:r w:rsidRPr="008D4FD2">
        <w:rPr>
          <w:rFonts w:ascii="Arial" w:hAnsi="Arial" w:cs="Arial"/>
          <w:noProof/>
          <w:sz w:val="24"/>
          <w:szCs w:val="24"/>
        </w:rPr>
        <w:t>Coordenação de Odontologia</w:t>
      </w:r>
    </w:p>
    <w:p w:rsidR="00260283" w:rsidRPr="008D4FD2" w:rsidRDefault="00260283" w:rsidP="008D4FD2">
      <w:pPr>
        <w:spacing w:after="0" w:line="240" w:lineRule="auto"/>
        <w:jc w:val="both"/>
        <w:rPr>
          <w:rFonts w:ascii="Arial" w:hAnsi="Arial" w:cs="Arial"/>
          <w:color w:val="222222"/>
          <w:sz w:val="24"/>
          <w:szCs w:val="24"/>
          <w:shd w:val="clear" w:color="auto" w:fill="FFFFFF"/>
        </w:rPr>
      </w:pPr>
      <w:r w:rsidRPr="008D4FD2">
        <w:rPr>
          <w:rFonts w:ascii="Arial" w:hAnsi="Arial" w:cs="Arial"/>
          <w:color w:val="222222"/>
          <w:sz w:val="24"/>
          <w:szCs w:val="24"/>
          <w:shd w:val="clear" w:color="auto" w:fill="FFFFFF"/>
        </w:rPr>
        <w:t>QS 5 - Águas Claras, Brasília - DF, 71961-540</w:t>
      </w:r>
    </w:p>
    <w:p w:rsidR="00260283" w:rsidRPr="008D4FD2" w:rsidRDefault="00260283" w:rsidP="008D4FD2">
      <w:pPr>
        <w:spacing w:after="0" w:line="240" w:lineRule="auto"/>
        <w:jc w:val="both"/>
        <w:rPr>
          <w:rFonts w:ascii="Arial" w:hAnsi="Arial" w:cs="Arial"/>
          <w:sz w:val="24"/>
          <w:szCs w:val="24"/>
          <w:lang w:val="es-ES_tradnl"/>
        </w:rPr>
      </w:pPr>
      <w:r w:rsidRPr="008D4FD2">
        <w:rPr>
          <w:rStyle w:val="locality"/>
          <w:rFonts w:ascii="Arial" w:hAnsi="Arial" w:cs="Arial"/>
          <w:sz w:val="24"/>
          <w:szCs w:val="24"/>
        </w:rPr>
        <w:t>Brasília</w:t>
      </w:r>
      <w:r w:rsidRPr="008D4FD2">
        <w:rPr>
          <w:rStyle w:val="adr"/>
          <w:rFonts w:ascii="Arial" w:eastAsia="Arial Unicode MS" w:hAnsi="Arial" w:cs="Arial"/>
          <w:sz w:val="24"/>
          <w:szCs w:val="24"/>
        </w:rPr>
        <w:t>-</w:t>
      </w:r>
      <w:r w:rsidRPr="008D4FD2">
        <w:rPr>
          <w:rStyle w:val="region"/>
          <w:rFonts w:ascii="Arial" w:hAnsi="Arial" w:cs="Arial"/>
          <w:noProof/>
          <w:sz w:val="24"/>
          <w:szCs w:val="24"/>
        </w:rPr>
        <w:t>DF/</w:t>
      </w:r>
      <w:r w:rsidRPr="008D4FD2">
        <w:rPr>
          <w:rFonts w:ascii="Arial" w:hAnsi="Arial" w:cs="Arial"/>
          <w:sz w:val="24"/>
          <w:szCs w:val="24"/>
          <w:lang w:val="es-ES_tradnl"/>
        </w:rPr>
        <w:t xml:space="preserve">BRASIL  </w:t>
      </w:r>
    </w:p>
    <w:p w:rsidR="00260283" w:rsidRPr="008D4FD2" w:rsidRDefault="00260283" w:rsidP="008D4FD2">
      <w:pPr>
        <w:spacing w:after="0" w:line="240" w:lineRule="auto"/>
        <w:jc w:val="both"/>
        <w:rPr>
          <w:rFonts w:ascii="Arial" w:hAnsi="Arial" w:cs="Arial"/>
          <w:noProof/>
          <w:sz w:val="24"/>
          <w:szCs w:val="24"/>
        </w:rPr>
      </w:pPr>
      <w:r w:rsidRPr="008D4FD2">
        <w:rPr>
          <w:rFonts w:ascii="Arial" w:hAnsi="Arial" w:cs="Arial"/>
          <w:noProof/>
          <w:sz w:val="24"/>
          <w:szCs w:val="24"/>
        </w:rPr>
        <w:t>e-mail:</w:t>
      </w:r>
      <w:r w:rsidRPr="008D4FD2">
        <w:rPr>
          <w:rFonts w:ascii="Arial" w:hAnsi="Arial" w:cs="Arial"/>
          <w:sz w:val="24"/>
          <w:szCs w:val="24"/>
        </w:rPr>
        <w:t xml:space="preserve"> </w:t>
      </w:r>
      <w:hyperlink r:id="rId7" w:history="1">
        <w:r w:rsidRPr="008D4FD2">
          <w:rPr>
            <w:rStyle w:val="Hyperlink"/>
            <w:rFonts w:ascii="Arial" w:hAnsi="Arial" w:cs="Arial"/>
            <w:noProof/>
            <w:sz w:val="24"/>
            <w:szCs w:val="24"/>
          </w:rPr>
          <w:t>claudiomaranhao@hotmail.com</w:t>
        </w:r>
      </w:hyperlink>
      <w:r w:rsidRPr="008D4FD2">
        <w:rPr>
          <w:rFonts w:ascii="Arial" w:hAnsi="Arial" w:cs="Arial"/>
          <w:noProof/>
          <w:sz w:val="24"/>
          <w:szCs w:val="24"/>
        </w:rPr>
        <w:t xml:space="preserve">; </w:t>
      </w:r>
    </w:p>
    <w:p w:rsidR="00260283" w:rsidRDefault="00260283" w:rsidP="008D4FD2">
      <w:pPr>
        <w:spacing w:after="0" w:line="240" w:lineRule="auto"/>
        <w:jc w:val="both"/>
        <w:rPr>
          <w:rFonts w:ascii="Arial" w:hAnsi="Arial" w:cs="Arial"/>
          <w:noProof/>
          <w:sz w:val="24"/>
          <w:szCs w:val="24"/>
        </w:rPr>
      </w:pPr>
    </w:p>
    <w:p w:rsidR="00BE7CA4" w:rsidRDefault="00BE7CA4" w:rsidP="008D4FD2">
      <w:pPr>
        <w:spacing w:after="0" w:line="240" w:lineRule="auto"/>
        <w:jc w:val="both"/>
        <w:rPr>
          <w:rFonts w:ascii="Arial" w:hAnsi="Arial" w:cs="Arial"/>
          <w:noProof/>
          <w:sz w:val="24"/>
          <w:szCs w:val="24"/>
        </w:rPr>
      </w:pPr>
    </w:p>
    <w:p w:rsidR="00BE7CA4" w:rsidRDefault="00BE7CA4" w:rsidP="008D4FD2">
      <w:pPr>
        <w:spacing w:after="0" w:line="240" w:lineRule="auto"/>
        <w:jc w:val="both"/>
        <w:rPr>
          <w:rFonts w:ascii="Arial" w:hAnsi="Arial" w:cs="Arial"/>
          <w:noProof/>
          <w:sz w:val="24"/>
          <w:szCs w:val="24"/>
        </w:rPr>
      </w:pPr>
    </w:p>
    <w:p w:rsidR="00BE7CA4" w:rsidRPr="008D4FD2" w:rsidRDefault="00BE7CA4" w:rsidP="008D4FD2">
      <w:pPr>
        <w:spacing w:after="0" w:line="240" w:lineRule="auto"/>
        <w:jc w:val="both"/>
        <w:rPr>
          <w:rFonts w:ascii="Arial" w:hAnsi="Arial" w:cs="Arial"/>
          <w:noProof/>
          <w:sz w:val="24"/>
          <w:szCs w:val="24"/>
        </w:rPr>
      </w:pPr>
    </w:p>
    <w:p w:rsidR="00260283" w:rsidRPr="008D4FD2" w:rsidRDefault="00260283" w:rsidP="008D4FD2">
      <w:pPr>
        <w:spacing w:after="0" w:line="240" w:lineRule="auto"/>
        <w:jc w:val="both"/>
        <w:rPr>
          <w:rFonts w:ascii="Arial" w:hAnsi="Arial" w:cs="Arial"/>
          <w:b/>
          <w:noProof/>
          <w:sz w:val="24"/>
          <w:szCs w:val="24"/>
        </w:rPr>
      </w:pPr>
      <w:r w:rsidRPr="008D4FD2">
        <w:rPr>
          <w:rFonts w:ascii="Arial" w:hAnsi="Arial" w:cs="Arial"/>
          <w:b/>
          <w:noProof/>
          <w:sz w:val="24"/>
          <w:szCs w:val="24"/>
        </w:rPr>
        <w:t>Declaração conflito de interesse: nada a declarar</w:t>
      </w:r>
    </w:p>
    <w:p w:rsidR="00260283" w:rsidRPr="008D4FD2" w:rsidRDefault="00260283" w:rsidP="008D4FD2">
      <w:pPr>
        <w:spacing w:after="0" w:line="240" w:lineRule="auto"/>
        <w:jc w:val="both"/>
        <w:rPr>
          <w:rFonts w:ascii="Arial" w:hAnsi="Arial" w:cs="Arial"/>
          <w:b/>
          <w:noProof/>
          <w:sz w:val="24"/>
          <w:szCs w:val="24"/>
        </w:rPr>
      </w:pPr>
    </w:p>
    <w:p w:rsidR="00260283" w:rsidRPr="008D4FD2" w:rsidRDefault="00260283" w:rsidP="008D4FD2">
      <w:pPr>
        <w:spacing w:after="0" w:line="240" w:lineRule="auto"/>
        <w:jc w:val="both"/>
        <w:rPr>
          <w:rFonts w:ascii="Arial" w:hAnsi="Arial" w:cs="Arial"/>
          <w:b/>
          <w:sz w:val="24"/>
          <w:szCs w:val="24"/>
        </w:rPr>
      </w:pPr>
      <w:r w:rsidRPr="008D4FD2">
        <w:rPr>
          <w:rFonts w:ascii="Arial" w:hAnsi="Arial" w:cs="Arial"/>
          <w:b/>
          <w:color w:val="111111"/>
          <w:sz w:val="24"/>
          <w:szCs w:val="24"/>
          <w:shd w:val="clear" w:color="auto" w:fill="FBFBF3"/>
        </w:rPr>
        <w:t>Transferência de direitos autorais: todos os autores concordam com o fornecimento de todos os direitos autorais a Revista Brasileira de Pesquisa em Ciências da Saúde</w:t>
      </w:r>
    </w:p>
    <w:p w:rsidR="00260283" w:rsidRPr="00665445" w:rsidRDefault="00260283" w:rsidP="00260283">
      <w:pPr>
        <w:jc w:val="both"/>
        <w:rPr>
          <w:rFonts w:ascii="Arial" w:hAnsi="Arial" w:cs="Arial"/>
          <w:color w:val="191919"/>
        </w:rPr>
      </w:pPr>
    </w:p>
    <w:p w:rsidR="00260283" w:rsidRPr="00665445" w:rsidRDefault="00260283" w:rsidP="00260283">
      <w:pPr>
        <w:jc w:val="both"/>
        <w:rPr>
          <w:rFonts w:ascii="Arial" w:hAnsi="Arial" w:cs="Arial"/>
          <w:color w:val="191919"/>
        </w:rPr>
      </w:pPr>
    </w:p>
    <w:p w:rsidR="00260283" w:rsidRPr="00665445" w:rsidRDefault="00260283" w:rsidP="00260283">
      <w:pPr>
        <w:jc w:val="both"/>
        <w:rPr>
          <w:rFonts w:ascii="Arial" w:hAnsi="Arial" w:cs="Arial"/>
          <w:color w:val="191919"/>
        </w:rPr>
      </w:pPr>
    </w:p>
    <w:p w:rsidR="003C6648" w:rsidRDefault="003C6648" w:rsidP="003C6648">
      <w:pPr>
        <w:spacing w:after="0" w:line="240" w:lineRule="auto"/>
        <w:jc w:val="center"/>
        <w:rPr>
          <w:rFonts w:ascii="Arial" w:hAnsi="Arial" w:cs="Arial"/>
          <w:b/>
          <w:sz w:val="28"/>
          <w:szCs w:val="28"/>
        </w:rPr>
      </w:pPr>
    </w:p>
    <w:p w:rsidR="00BE7CA4" w:rsidRDefault="00BE7CA4" w:rsidP="003C6648">
      <w:pPr>
        <w:spacing w:after="0" w:line="240" w:lineRule="auto"/>
        <w:jc w:val="center"/>
        <w:rPr>
          <w:rFonts w:ascii="Arial" w:hAnsi="Arial" w:cs="Arial"/>
          <w:b/>
          <w:sz w:val="28"/>
          <w:szCs w:val="28"/>
        </w:rPr>
      </w:pPr>
    </w:p>
    <w:p w:rsidR="00BE7CA4" w:rsidRDefault="00BE7CA4" w:rsidP="003C6648">
      <w:pPr>
        <w:spacing w:after="0" w:line="240" w:lineRule="auto"/>
        <w:jc w:val="center"/>
        <w:rPr>
          <w:rFonts w:ascii="Arial" w:hAnsi="Arial" w:cs="Arial"/>
          <w:b/>
          <w:sz w:val="28"/>
          <w:szCs w:val="28"/>
        </w:rPr>
      </w:pPr>
    </w:p>
    <w:p w:rsidR="00BE7CA4" w:rsidRDefault="00BE7CA4" w:rsidP="003C6648">
      <w:pPr>
        <w:spacing w:after="0" w:line="240" w:lineRule="auto"/>
        <w:jc w:val="center"/>
        <w:rPr>
          <w:rFonts w:ascii="Arial" w:hAnsi="Arial" w:cs="Arial"/>
          <w:b/>
          <w:sz w:val="28"/>
          <w:szCs w:val="28"/>
        </w:rPr>
      </w:pPr>
    </w:p>
    <w:p w:rsidR="00BE7CA4" w:rsidRDefault="00BE7CA4" w:rsidP="003C6648">
      <w:pPr>
        <w:spacing w:after="0" w:line="240" w:lineRule="auto"/>
        <w:jc w:val="center"/>
        <w:rPr>
          <w:rFonts w:ascii="Arial" w:hAnsi="Arial" w:cs="Arial"/>
          <w:b/>
          <w:sz w:val="28"/>
          <w:szCs w:val="28"/>
        </w:rPr>
      </w:pPr>
    </w:p>
    <w:p w:rsidR="00BE7CA4" w:rsidRDefault="00BE7CA4" w:rsidP="003C6648">
      <w:pPr>
        <w:spacing w:after="0" w:line="240" w:lineRule="auto"/>
        <w:rPr>
          <w:rFonts w:ascii="Arial" w:hAnsi="Arial" w:cs="Arial"/>
          <w:b/>
          <w:sz w:val="24"/>
          <w:szCs w:val="24"/>
        </w:rPr>
      </w:pPr>
    </w:p>
    <w:p w:rsidR="009D04E2" w:rsidRPr="00C51932" w:rsidRDefault="009B3106" w:rsidP="003C6648">
      <w:pPr>
        <w:spacing w:after="0" w:line="240" w:lineRule="auto"/>
        <w:rPr>
          <w:rFonts w:ascii="Arial" w:hAnsi="Arial" w:cs="Arial"/>
          <w:b/>
          <w:sz w:val="24"/>
          <w:szCs w:val="24"/>
        </w:rPr>
      </w:pPr>
      <w:r w:rsidRPr="00C51932">
        <w:rPr>
          <w:rFonts w:ascii="Arial" w:hAnsi="Arial" w:cs="Arial"/>
          <w:b/>
          <w:sz w:val="24"/>
          <w:szCs w:val="24"/>
        </w:rPr>
        <w:lastRenderedPageBreak/>
        <w:t>RESUMO</w:t>
      </w:r>
    </w:p>
    <w:p w:rsidR="002E4F52" w:rsidRDefault="00BE7CA4" w:rsidP="003C6648">
      <w:pPr>
        <w:spacing w:after="0" w:line="240" w:lineRule="auto"/>
        <w:jc w:val="both"/>
        <w:rPr>
          <w:rFonts w:ascii="Arial" w:hAnsi="Arial" w:cs="Arial"/>
          <w:sz w:val="24"/>
          <w:szCs w:val="24"/>
        </w:rPr>
      </w:pPr>
      <w:r w:rsidRPr="00BE7CA4">
        <w:rPr>
          <w:rFonts w:ascii="Arial" w:hAnsi="Arial" w:cs="Arial"/>
          <w:b/>
          <w:sz w:val="24"/>
          <w:szCs w:val="24"/>
        </w:rPr>
        <w:t>Introdução:</w:t>
      </w:r>
      <w:r>
        <w:rPr>
          <w:rFonts w:ascii="Arial" w:hAnsi="Arial" w:cs="Arial"/>
          <w:sz w:val="24"/>
          <w:szCs w:val="24"/>
        </w:rPr>
        <w:t xml:space="preserve"> </w:t>
      </w:r>
      <w:r w:rsidR="00F91838" w:rsidRPr="00F91838">
        <w:rPr>
          <w:rFonts w:ascii="Arial" w:hAnsi="Arial" w:cs="Arial"/>
          <w:sz w:val="24"/>
          <w:szCs w:val="24"/>
        </w:rPr>
        <w:t xml:space="preserve">O adenoma </w:t>
      </w:r>
      <w:proofErr w:type="spellStart"/>
      <w:r w:rsidR="00F91838" w:rsidRPr="00F91838">
        <w:rPr>
          <w:rFonts w:ascii="Arial" w:hAnsi="Arial" w:cs="Arial"/>
          <w:sz w:val="24"/>
          <w:szCs w:val="24"/>
        </w:rPr>
        <w:t>pleomórfico</w:t>
      </w:r>
      <w:proofErr w:type="spellEnd"/>
      <w:r w:rsidR="00F91838" w:rsidRPr="00F91838">
        <w:rPr>
          <w:rFonts w:ascii="Arial" w:hAnsi="Arial" w:cs="Arial"/>
          <w:sz w:val="24"/>
          <w:szCs w:val="24"/>
        </w:rPr>
        <w:t xml:space="preserve"> é um tumor benigno de glândula salivar, que possui maior prevalência em indivíduos do sexo feminino entre a quarta e quinta década de vida. É uma lesão que evolui lentamente, caracterizada por ser assintomática, acometendo com mais frequência a glândula parótida, seguida de glândulas salivares menores, glândulas submandibulares, lábio superior e a mucosa </w:t>
      </w:r>
      <w:proofErr w:type="spellStart"/>
      <w:r w:rsidR="00F91838" w:rsidRPr="00F91838">
        <w:rPr>
          <w:rFonts w:ascii="Arial" w:hAnsi="Arial" w:cs="Arial"/>
          <w:sz w:val="24"/>
          <w:szCs w:val="24"/>
        </w:rPr>
        <w:t>jugal</w:t>
      </w:r>
      <w:proofErr w:type="spellEnd"/>
      <w:r w:rsidR="00F91838" w:rsidRPr="00F91838">
        <w:rPr>
          <w:rFonts w:ascii="Arial" w:hAnsi="Arial" w:cs="Arial"/>
          <w:sz w:val="24"/>
          <w:szCs w:val="24"/>
        </w:rPr>
        <w:t xml:space="preserve">. Na maioria dos casos, o diagnóstico é feito quando os tumores </w:t>
      </w:r>
      <w:proofErr w:type="spellStart"/>
      <w:r w:rsidR="00F91838" w:rsidRPr="00F91838">
        <w:rPr>
          <w:rFonts w:ascii="Arial" w:hAnsi="Arial" w:cs="Arial"/>
          <w:sz w:val="24"/>
          <w:szCs w:val="24"/>
        </w:rPr>
        <w:t>intraorais</w:t>
      </w:r>
      <w:proofErr w:type="spellEnd"/>
      <w:r w:rsidR="00F91838" w:rsidRPr="00F91838">
        <w:rPr>
          <w:rFonts w:ascii="Arial" w:hAnsi="Arial" w:cs="Arial"/>
          <w:sz w:val="24"/>
          <w:szCs w:val="24"/>
        </w:rPr>
        <w:t xml:space="preserve"> começam a interferir nas funções orais do paciente, como mastigação, fonação e deglutição. </w:t>
      </w:r>
      <w:r w:rsidRPr="00BE7CA4">
        <w:rPr>
          <w:rFonts w:ascii="Arial" w:hAnsi="Arial" w:cs="Arial"/>
          <w:b/>
          <w:sz w:val="24"/>
          <w:szCs w:val="24"/>
        </w:rPr>
        <w:t>Objetivo:</w:t>
      </w:r>
      <w:r>
        <w:rPr>
          <w:rFonts w:ascii="Arial" w:hAnsi="Arial" w:cs="Arial"/>
          <w:sz w:val="24"/>
          <w:szCs w:val="24"/>
        </w:rPr>
        <w:t xml:space="preserve"> </w:t>
      </w:r>
      <w:r w:rsidR="00F91838" w:rsidRPr="00F91838">
        <w:rPr>
          <w:rFonts w:ascii="Arial" w:hAnsi="Arial" w:cs="Arial"/>
          <w:sz w:val="24"/>
          <w:szCs w:val="24"/>
        </w:rPr>
        <w:t xml:space="preserve">Este trabalho apresenta um caso de adenoma </w:t>
      </w:r>
      <w:proofErr w:type="spellStart"/>
      <w:r w:rsidR="00F91838" w:rsidRPr="00F91838">
        <w:rPr>
          <w:rFonts w:ascii="Arial" w:hAnsi="Arial" w:cs="Arial"/>
          <w:sz w:val="24"/>
          <w:szCs w:val="24"/>
        </w:rPr>
        <w:t>pleomórfico</w:t>
      </w:r>
      <w:proofErr w:type="spellEnd"/>
      <w:r w:rsidR="00F91838" w:rsidRPr="00F91838">
        <w:rPr>
          <w:rFonts w:ascii="Arial" w:hAnsi="Arial" w:cs="Arial"/>
          <w:sz w:val="24"/>
          <w:szCs w:val="24"/>
        </w:rPr>
        <w:t xml:space="preserve"> de glândula salivar menor, localizado em região de palato, sendo realizada a cirurgia para exérese da lesão e análise laboratorial para confirmação do diagnóstico. </w:t>
      </w:r>
      <w:r w:rsidRPr="00BE7CA4">
        <w:rPr>
          <w:rFonts w:ascii="Arial" w:hAnsi="Arial" w:cs="Arial"/>
          <w:b/>
          <w:sz w:val="24"/>
          <w:szCs w:val="24"/>
        </w:rPr>
        <w:t>Relato de caso:</w:t>
      </w:r>
      <w:r>
        <w:rPr>
          <w:rFonts w:ascii="Arial" w:hAnsi="Arial" w:cs="Arial"/>
          <w:sz w:val="24"/>
          <w:szCs w:val="24"/>
        </w:rPr>
        <w:t xml:space="preserve"> </w:t>
      </w:r>
      <w:r w:rsidR="00F91838" w:rsidRPr="00F91838">
        <w:rPr>
          <w:rFonts w:ascii="Arial" w:hAnsi="Arial" w:cs="Arial"/>
          <w:sz w:val="24"/>
          <w:szCs w:val="24"/>
        </w:rPr>
        <w:t xml:space="preserve">Paciente, do sexo masculino, com idade de 29 anos, com aumento de volume na região de palato, indolor, com um tempo de evolução de aproximadamente 5 meses. </w:t>
      </w:r>
      <w:r w:rsidRPr="00BE7CA4">
        <w:rPr>
          <w:rFonts w:ascii="Arial" w:hAnsi="Arial" w:cs="Arial"/>
          <w:b/>
          <w:sz w:val="24"/>
          <w:szCs w:val="24"/>
        </w:rPr>
        <w:t>Conclusão:</w:t>
      </w:r>
      <w:r>
        <w:rPr>
          <w:rFonts w:ascii="Arial" w:hAnsi="Arial" w:cs="Arial"/>
          <w:sz w:val="24"/>
          <w:szCs w:val="24"/>
        </w:rPr>
        <w:t xml:space="preserve"> </w:t>
      </w:r>
      <w:r w:rsidR="00F91838" w:rsidRPr="00F91838">
        <w:rPr>
          <w:rFonts w:ascii="Arial" w:hAnsi="Arial" w:cs="Arial"/>
          <w:sz w:val="24"/>
          <w:szCs w:val="24"/>
        </w:rPr>
        <w:t xml:space="preserve">Paciente foi submetido a biópsia </w:t>
      </w:r>
      <w:proofErr w:type="spellStart"/>
      <w:r w:rsidR="00F91838" w:rsidRPr="00F91838">
        <w:rPr>
          <w:rFonts w:ascii="Arial" w:hAnsi="Arial" w:cs="Arial"/>
          <w:sz w:val="24"/>
          <w:szCs w:val="24"/>
        </w:rPr>
        <w:t>excisional</w:t>
      </w:r>
      <w:proofErr w:type="spellEnd"/>
      <w:r w:rsidR="00F91838" w:rsidRPr="00F91838">
        <w:rPr>
          <w:rFonts w:ascii="Arial" w:hAnsi="Arial" w:cs="Arial"/>
          <w:sz w:val="24"/>
          <w:szCs w:val="24"/>
        </w:rPr>
        <w:t xml:space="preserve"> e, após 8 meses de acompanhamento não apresenta sinais de recorrência.</w:t>
      </w:r>
    </w:p>
    <w:p w:rsidR="00BE7CA4" w:rsidRDefault="00BE7CA4" w:rsidP="003C6648">
      <w:pPr>
        <w:spacing w:after="0" w:line="240" w:lineRule="auto"/>
        <w:jc w:val="both"/>
        <w:rPr>
          <w:rFonts w:ascii="Arial" w:hAnsi="Arial" w:cs="Arial"/>
          <w:sz w:val="24"/>
          <w:szCs w:val="24"/>
        </w:rPr>
      </w:pPr>
    </w:p>
    <w:p w:rsidR="004B403C" w:rsidRDefault="004B403C" w:rsidP="003C6648">
      <w:pPr>
        <w:spacing w:after="0" w:line="240" w:lineRule="auto"/>
        <w:jc w:val="both"/>
        <w:rPr>
          <w:rFonts w:ascii="Arial" w:hAnsi="Arial" w:cs="Arial"/>
          <w:sz w:val="24"/>
          <w:szCs w:val="24"/>
        </w:rPr>
      </w:pPr>
      <w:r w:rsidRPr="00BE7CA4">
        <w:rPr>
          <w:rFonts w:ascii="Arial" w:hAnsi="Arial" w:cs="Arial"/>
          <w:b/>
          <w:sz w:val="24"/>
          <w:szCs w:val="24"/>
        </w:rPr>
        <w:t>Palavras-chave:</w:t>
      </w:r>
      <w:r>
        <w:rPr>
          <w:rFonts w:ascii="Arial" w:hAnsi="Arial" w:cs="Arial"/>
          <w:sz w:val="24"/>
          <w:szCs w:val="24"/>
        </w:rPr>
        <w:t xml:space="preserve"> Glândulas salivares – Tumores benignos – Adenoma </w:t>
      </w:r>
      <w:proofErr w:type="spellStart"/>
      <w:r>
        <w:rPr>
          <w:rFonts w:ascii="Arial" w:hAnsi="Arial" w:cs="Arial"/>
          <w:sz w:val="24"/>
          <w:szCs w:val="24"/>
        </w:rPr>
        <w:t>pleomórfico</w:t>
      </w:r>
      <w:proofErr w:type="spellEnd"/>
    </w:p>
    <w:p w:rsidR="004B403C" w:rsidRPr="006C4C4F" w:rsidRDefault="004B403C" w:rsidP="003C6648">
      <w:pPr>
        <w:spacing w:after="0" w:line="240" w:lineRule="auto"/>
        <w:jc w:val="both"/>
        <w:rPr>
          <w:rFonts w:ascii="Arial" w:hAnsi="Arial" w:cs="Arial"/>
          <w:sz w:val="24"/>
          <w:szCs w:val="24"/>
        </w:rPr>
      </w:pPr>
    </w:p>
    <w:p w:rsidR="006C4C4F" w:rsidRDefault="00F91838" w:rsidP="003C6648">
      <w:pPr>
        <w:spacing w:after="0" w:line="240" w:lineRule="auto"/>
        <w:rPr>
          <w:rFonts w:ascii="Arial" w:hAnsi="Arial" w:cs="Arial"/>
          <w:b/>
          <w:sz w:val="24"/>
          <w:szCs w:val="24"/>
        </w:rPr>
      </w:pPr>
      <w:r w:rsidRPr="00F91838">
        <w:rPr>
          <w:rFonts w:ascii="Arial" w:hAnsi="Arial" w:cs="Arial"/>
          <w:b/>
          <w:sz w:val="24"/>
          <w:szCs w:val="24"/>
        </w:rPr>
        <w:t>Abstract</w:t>
      </w:r>
    </w:p>
    <w:p w:rsidR="00F91838" w:rsidRPr="000812B8" w:rsidRDefault="00BE7CA4" w:rsidP="003C6648">
      <w:pPr>
        <w:spacing w:after="0" w:line="240" w:lineRule="auto"/>
        <w:jc w:val="both"/>
        <w:rPr>
          <w:rFonts w:ascii="Arial" w:hAnsi="Arial" w:cs="Arial"/>
          <w:sz w:val="24"/>
          <w:szCs w:val="24"/>
          <w:lang w:val="en-US"/>
        </w:rPr>
      </w:pPr>
      <w:r w:rsidRPr="00BE7CA4">
        <w:rPr>
          <w:rFonts w:ascii="Arial" w:hAnsi="Arial" w:cs="Arial"/>
          <w:b/>
          <w:sz w:val="24"/>
          <w:szCs w:val="24"/>
          <w:lang w:val="en-US"/>
        </w:rPr>
        <w:t>Introduction:</w:t>
      </w:r>
      <w:r>
        <w:rPr>
          <w:rFonts w:ascii="Arial" w:hAnsi="Arial" w:cs="Arial"/>
          <w:sz w:val="24"/>
          <w:szCs w:val="24"/>
          <w:lang w:val="en-US"/>
        </w:rPr>
        <w:t xml:space="preserve"> </w:t>
      </w:r>
      <w:r w:rsidR="00F91838" w:rsidRPr="00DF5C53">
        <w:rPr>
          <w:rFonts w:ascii="Arial" w:hAnsi="Arial" w:cs="Arial"/>
          <w:sz w:val="24"/>
          <w:szCs w:val="24"/>
          <w:lang w:val="en-US"/>
        </w:rPr>
        <w:t xml:space="preserve">Pleomorphic adenoma is a benign salivary gland tumor, which is more prevalent in female individuals between the fourth and fifth decade of life. It is a slowly evolving lesion, characterized by being asymptomatic, affecting more frequently the parotid gland, followed by minor salivary glands, submandibular glands, upper lip and the jugal mucosa. In most cases, diagnosis is made when intraoral tumors begin to interfere with the patient's oral functions, such as chewing, phonation, and swallowing. </w:t>
      </w:r>
      <w:r w:rsidRPr="00BE7CA4">
        <w:rPr>
          <w:rFonts w:ascii="Arial" w:hAnsi="Arial" w:cs="Arial"/>
          <w:b/>
          <w:sz w:val="24"/>
          <w:szCs w:val="24"/>
          <w:lang w:val="en-US"/>
        </w:rPr>
        <w:t>Objective:</w:t>
      </w:r>
      <w:r>
        <w:rPr>
          <w:rFonts w:ascii="Arial" w:hAnsi="Arial" w:cs="Arial"/>
          <w:sz w:val="24"/>
          <w:szCs w:val="24"/>
          <w:lang w:val="en-US"/>
        </w:rPr>
        <w:t xml:space="preserve"> </w:t>
      </w:r>
      <w:r w:rsidR="00F91838" w:rsidRPr="000812B8">
        <w:rPr>
          <w:rFonts w:ascii="Arial" w:hAnsi="Arial" w:cs="Arial"/>
          <w:sz w:val="24"/>
          <w:szCs w:val="24"/>
          <w:lang w:val="en-US"/>
        </w:rPr>
        <w:t xml:space="preserve">This work presents a case of pleomorphic adenoma of the minor salivary gland, located in the palate region, being performed </w:t>
      </w:r>
      <w:r w:rsidR="00F91838">
        <w:rPr>
          <w:rFonts w:ascii="Arial" w:hAnsi="Arial" w:cs="Arial"/>
          <w:sz w:val="24"/>
          <w:szCs w:val="24"/>
          <w:lang w:val="en-US"/>
        </w:rPr>
        <w:t>the surgery for lesion excision</w:t>
      </w:r>
      <w:r w:rsidR="00F91838" w:rsidRPr="000812B8">
        <w:rPr>
          <w:rFonts w:ascii="Arial" w:hAnsi="Arial" w:cs="Arial"/>
          <w:sz w:val="24"/>
          <w:szCs w:val="24"/>
          <w:lang w:val="en-US"/>
        </w:rPr>
        <w:t xml:space="preserve"> and laboratory analysis to confirm the diagnosis. </w:t>
      </w:r>
      <w:r w:rsidRPr="00BE7CA4">
        <w:rPr>
          <w:rFonts w:ascii="Arial" w:hAnsi="Arial" w:cs="Arial"/>
          <w:b/>
          <w:sz w:val="24"/>
          <w:szCs w:val="24"/>
          <w:lang w:val="en-US"/>
        </w:rPr>
        <w:t>Case report:</w:t>
      </w:r>
      <w:r>
        <w:rPr>
          <w:rFonts w:ascii="Arial" w:hAnsi="Arial" w:cs="Arial"/>
          <w:sz w:val="24"/>
          <w:szCs w:val="24"/>
          <w:lang w:val="en-US"/>
        </w:rPr>
        <w:t xml:space="preserve"> </w:t>
      </w:r>
      <w:r w:rsidR="00F91838" w:rsidRPr="000812B8">
        <w:rPr>
          <w:rFonts w:ascii="Arial" w:hAnsi="Arial" w:cs="Arial"/>
          <w:sz w:val="24"/>
          <w:szCs w:val="24"/>
          <w:lang w:val="en-US"/>
        </w:rPr>
        <w:t xml:space="preserve">Patient, male, aged 29 years, with increased volume in the palate region, painless, with an evolution time of approximately 5 months. </w:t>
      </w:r>
      <w:r w:rsidRPr="00BE7CA4">
        <w:rPr>
          <w:rFonts w:ascii="Arial" w:hAnsi="Arial" w:cs="Arial"/>
          <w:b/>
          <w:sz w:val="24"/>
          <w:szCs w:val="24"/>
          <w:lang w:val="en-US"/>
        </w:rPr>
        <w:t>Conclusion:</w:t>
      </w:r>
      <w:r>
        <w:rPr>
          <w:rFonts w:ascii="Arial" w:hAnsi="Arial" w:cs="Arial"/>
          <w:sz w:val="24"/>
          <w:szCs w:val="24"/>
          <w:lang w:val="en-US"/>
        </w:rPr>
        <w:t xml:space="preserve"> </w:t>
      </w:r>
      <w:r w:rsidR="00F91838" w:rsidRPr="000812B8">
        <w:rPr>
          <w:rFonts w:ascii="Arial" w:hAnsi="Arial" w:cs="Arial"/>
          <w:sz w:val="24"/>
          <w:szCs w:val="24"/>
          <w:lang w:val="en-US"/>
        </w:rPr>
        <w:t xml:space="preserve">Patient was submitted to excisional biopsy and, after 8 </w:t>
      </w:r>
      <w:r w:rsidR="00F91838">
        <w:rPr>
          <w:rFonts w:ascii="Arial" w:hAnsi="Arial" w:cs="Arial"/>
          <w:sz w:val="24"/>
          <w:szCs w:val="24"/>
          <w:lang w:val="en-US"/>
        </w:rPr>
        <w:t>months of follow-up</w:t>
      </w:r>
      <w:r w:rsidR="00F91838" w:rsidRPr="000812B8">
        <w:rPr>
          <w:rFonts w:ascii="Arial" w:hAnsi="Arial" w:cs="Arial"/>
          <w:sz w:val="24"/>
          <w:szCs w:val="24"/>
          <w:lang w:val="en-US"/>
        </w:rPr>
        <w:t xml:space="preserve"> showed no signs of recurrence.</w:t>
      </w:r>
    </w:p>
    <w:p w:rsidR="00F91838" w:rsidRPr="000812B8" w:rsidRDefault="00F91838" w:rsidP="003C6648">
      <w:pPr>
        <w:spacing w:after="0" w:line="240" w:lineRule="auto"/>
        <w:jc w:val="both"/>
        <w:rPr>
          <w:rFonts w:ascii="Arial" w:hAnsi="Arial" w:cs="Arial"/>
          <w:sz w:val="24"/>
          <w:szCs w:val="24"/>
          <w:lang w:val="en-US"/>
        </w:rPr>
      </w:pPr>
    </w:p>
    <w:p w:rsidR="00F91838" w:rsidRPr="00DF5C53" w:rsidRDefault="00F91838" w:rsidP="003C6648">
      <w:pPr>
        <w:spacing w:after="0" w:line="240" w:lineRule="auto"/>
        <w:jc w:val="both"/>
        <w:rPr>
          <w:rFonts w:ascii="Arial" w:hAnsi="Arial" w:cs="Arial"/>
          <w:sz w:val="24"/>
          <w:szCs w:val="24"/>
          <w:lang w:val="en-US"/>
        </w:rPr>
      </w:pPr>
      <w:r w:rsidRPr="00BE7CA4">
        <w:rPr>
          <w:rFonts w:ascii="Arial" w:hAnsi="Arial" w:cs="Arial"/>
          <w:b/>
          <w:sz w:val="24"/>
          <w:szCs w:val="24"/>
          <w:lang w:val="en-US"/>
        </w:rPr>
        <w:t>Keywords:</w:t>
      </w:r>
      <w:r w:rsidRPr="00DF5C53">
        <w:rPr>
          <w:rFonts w:ascii="Arial" w:hAnsi="Arial" w:cs="Arial"/>
          <w:sz w:val="24"/>
          <w:szCs w:val="24"/>
          <w:lang w:val="en-US"/>
        </w:rPr>
        <w:t xml:space="preserve"> Salivary glands; Benign tumors; Pleomorphic adenoma</w:t>
      </w:r>
    </w:p>
    <w:p w:rsidR="00F91838" w:rsidRPr="00F91838" w:rsidRDefault="00F91838" w:rsidP="003C6648">
      <w:pPr>
        <w:spacing w:after="0" w:line="240" w:lineRule="auto"/>
        <w:jc w:val="center"/>
        <w:rPr>
          <w:rFonts w:ascii="Arial" w:hAnsi="Arial" w:cs="Arial"/>
          <w:b/>
          <w:sz w:val="28"/>
          <w:szCs w:val="28"/>
          <w:lang w:val="en-US"/>
        </w:rPr>
      </w:pPr>
    </w:p>
    <w:p w:rsidR="00C048B8" w:rsidRPr="00C51932" w:rsidRDefault="00C048B8" w:rsidP="003C6648">
      <w:pPr>
        <w:spacing w:after="0" w:line="240" w:lineRule="auto"/>
        <w:jc w:val="both"/>
        <w:rPr>
          <w:rFonts w:ascii="Arial" w:hAnsi="Arial" w:cs="Arial"/>
          <w:b/>
          <w:sz w:val="24"/>
          <w:szCs w:val="24"/>
        </w:rPr>
      </w:pPr>
      <w:r w:rsidRPr="00C51932">
        <w:rPr>
          <w:rFonts w:ascii="Arial" w:hAnsi="Arial" w:cs="Arial"/>
          <w:b/>
          <w:sz w:val="24"/>
          <w:szCs w:val="24"/>
        </w:rPr>
        <w:t>INTRODUÇÃO</w:t>
      </w:r>
    </w:p>
    <w:p w:rsidR="00BE7CA4" w:rsidRDefault="00867622" w:rsidP="003C6648">
      <w:pPr>
        <w:spacing w:after="0" w:line="240" w:lineRule="auto"/>
        <w:ind w:firstLine="709"/>
        <w:jc w:val="both"/>
        <w:rPr>
          <w:rFonts w:ascii="Arial" w:hAnsi="Arial" w:cs="Arial"/>
          <w:sz w:val="24"/>
          <w:szCs w:val="24"/>
        </w:rPr>
      </w:pPr>
      <w:r w:rsidRPr="00CA3898">
        <w:rPr>
          <w:rFonts w:ascii="Arial" w:hAnsi="Arial" w:cs="Arial"/>
          <w:sz w:val="24"/>
          <w:szCs w:val="24"/>
        </w:rPr>
        <w:t xml:space="preserve">O adenoma </w:t>
      </w:r>
      <w:proofErr w:type="spellStart"/>
      <w:r w:rsidRPr="00CA3898">
        <w:rPr>
          <w:rFonts w:ascii="Arial" w:hAnsi="Arial" w:cs="Arial"/>
          <w:sz w:val="24"/>
          <w:szCs w:val="24"/>
        </w:rPr>
        <w:t>pleomórfico</w:t>
      </w:r>
      <w:proofErr w:type="spellEnd"/>
      <w:r w:rsidRPr="00CA3898">
        <w:rPr>
          <w:rFonts w:ascii="Arial" w:hAnsi="Arial" w:cs="Arial"/>
          <w:sz w:val="24"/>
          <w:szCs w:val="24"/>
        </w:rPr>
        <w:t xml:space="preserve"> (AP) é a mais comum</w:t>
      </w:r>
      <w:r>
        <w:rPr>
          <w:rFonts w:ascii="Arial" w:hAnsi="Arial" w:cs="Arial"/>
          <w:sz w:val="24"/>
          <w:szCs w:val="24"/>
        </w:rPr>
        <w:t xml:space="preserve"> lesão</w:t>
      </w:r>
      <w:r w:rsidRPr="00CA3898">
        <w:rPr>
          <w:rFonts w:ascii="Arial" w:hAnsi="Arial" w:cs="Arial"/>
          <w:sz w:val="24"/>
          <w:szCs w:val="24"/>
        </w:rPr>
        <w:t xml:space="preserve"> </w:t>
      </w:r>
      <w:r>
        <w:rPr>
          <w:rFonts w:ascii="Arial" w:hAnsi="Arial" w:cs="Arial"/>
          <w:sz w:val="24"/>
          <w:szCs w:val="24"/>
        </w:rPr>
        <w:t>neoplásica</w:t>
      </w:r>
      <w:r w:rsidRPr="00CA3898">
        <w:rPr>
          <w:rFonts w:ascii="Arial" w:hAnsi="Arial" w:cs="Arial"/>
          <w:sz w:val="24"/>
          <w:szCs w:val="24"/>
        </w:rPr>
        <w:t xml:space="preserve"> benigna de glândula salivar, proveniente de uma mistura de elementos </w:t>
      </w:r>
      <w:proofErr w:type="spellStart"/>
      <w:r w:rsidRPr="00CA3898">
        <w:rPr>
          <w:rFonts w:ascii="Arial" w:hAnsi="Arial" w:cs="Arial"/>
          <w:sz w:val="24"/>
          <w:szCs w:val="24"/>
        </w:rPr>
        <w:t>ductais</w:t>
      </w:r>
      <w:proofErr w:type="spellEnd"/>
      <w:r w:rsidRPr="00CA3898">
        <w:rPr>
          <w:rFonts w:ascii="Arial" w:hAnsi="Arial" w:cs="Arial"/>
          <w:sz w:val="24"/>
          <w:szCs w:val="24"/>
        </w:rPr>
        <w:t xml:space="preserve"> e mioepitelial. A</w:t>
      </w:r>
      <w:r>
        <w:rPr>
          <w:rFonts w:ascii="Arial" w:hAnsi="Arial" w:cs="Arial"/>
          <w:sz w:val="24"/>
          <w:szCs w:val="24"/>
        </w:rPr>
        <w:t xml:space="preserve"> grande</w:t>
      </w:r>
      <w:r w:rsidRPr="00CA3898">
        <w:rPr>
          <w:rFonts w:ascii="Arial" w:hAnsi="Arial" w:cs="Arial"/>
          <w:sz w:val="24"/>
          <w:szCs w:val="24"/>
        </w:rPr>
        <w:t xml:space="preserve"> m</w:t>
      </w:r>
      <w:r>
        <w:rPr>
          <w:rFonts w:ascii="Arial" w:hAnsi="Arial" w:cs="Arial"/>
          <w:sz w:val="24"/>
          <w:szCs w:val="24"/>
        </w:rPr>
        <w:t>aioria dessas neoplasias</w:t>
      </w:r>
      <w:r w:rsidRPr="00CA3898">
        <w:rPr>
          <w:rFonts w:ascii="Arial" w:hAnsi="Arial" w:cs="Arial"/>
          <w:sz w:val="24"/>
          <w:szCs w:val="24"/>
        </w:rPr>
        <w:t xml:space="preserve"> acomete</w:t>
      </w:r>
      <w:r>
        <w:rPr>
          <w:rFonts w:ascii="Arial" w:hAnsi="Arial" w:cs="Arial"/>
          <w:sz w:val="24"/>
          <w:szCs w:val="24"/>
        </w:rPr>
        <w:t>m indivíduos</w:t>
      </w:r>
      <w:r w:rsidRPr="00CA3898">
        <w:rPr>
          <w:rFonts w:ascii="Arial" w:hAnsi="Arial" w:cs="Arial"/>
          <w:sz w:val="24"/>
          <w:szCs w:val="24"/>
        </w:rPr>
        <w:t xml:space="preserve"> com idade entre 30 a 6</w:t>
      </w:r>
      <w:r>
        <w:rPr>
          <w:rFonts w:ascii="Arial" w:hAnsi="Arial" w:cs="Arial"/>
          <w:sz w:val="24"/>
          <w:szCs w:val="24"/>
        </w:rPr>
        <w:t xml:space="preserve">0 anos, mas podem acontecer em qualquer idade, até mesmo </w:t>
      </w:r>
      <w:r w:rsidRPr="00CA3898">
        <w:rPr>
          <w:rFonts w:ascii="Arial" w:hAnsi="Arial" w:cs="Arial"/>
          <w:sz w:val="24"/>
          <w:szCs w:val="24"/>
        </w:rPr>
        <w:t>em crianças recém-nascidas</w:t>
      </w:r>
      <w:r>
        <w:rPr>
          <w:rFonts w:ascii="Arial" w:hAnsi="Arial" w:cs="Arial"/>
          <w:sz w:val="24"/>
          <w:szCs w:val="24"/>
        </w:rPr>
        <w:t xml:space="preserve">. Se caracterizam por serem </w:t>
      </w:r>
      <w:r w:rsidRPr="00CA3898">
        <w:rPr>
          <w:rFonts w:ascii="Arial" w:hAnsi="Arial" w:cs="Arial"/>
          <w:sz w:val="24"/>
          <w:szCs w:val="24"/>
        </w:rPr>
        <w:t>lesões solitár</w:t>
      </w:r>
      <w:r>
        <w:rPr>
          <w:rFonts w:ascii="Arial" w:hAnsi="Arial" w:cs="Arial"/>
          <w:sz w:val="24"/>
          <w:szCs w:val="24"/>
        </w:rPr>
        <w:t xml:space="preserve">ias, </w:t>
      </w:r>
      <w:proofErr w:type="spellStart"/>
      <w:r>
        <w:rPr>
          <w:rFonts w:ascii="Arial" w:hAnsi="Arial" w:cs="Arial"/>
          <w:sz w:val="24"/>
          <w:szCs w:val="24"/>
        </w:rPr>
        <w:t>ovóides</w:t>
      </w:r>
      <w:proofErr w:type="spellEnd"/>
      <w:r w:rsidRPr="00CA3898">
        <w:rPr>
          <w:rFonts w:ascii="Arial" w:hAnsi="Arial" w:cs="Arial"/>
          <w:sz w:val="24"/>
          <w:szCs w:val="24"/>
        </w:rPr>
        <w:t>, de contornos bem delimitado</w:t>
      </w:r>
      <w:r>
        <w:rPr>
          <w:rFonts w:ascii="Arial" w:hAnsi="Arial" w:cs="Arial"/>
          <w:sz w:val="24"/>
          <w:szCs w:val="24"/>
        </w:rPr>
        <w:t>s, quase sempre são móveis</w:t>
      </w:r>
      <w:r w:rsidRPr="00CA3898">
        <w:rPr>
          <w:rFonts w:ascii="Arial" w:hAnsi="Arial" w:cs="Arial"/>
          <w:sz w:val="24"/>
          <w:szCs w:val="24"/>
        </w:rPr>
        <w:t>, exceto quando ocorre</w:t>
      </w:r>
      <w:r>
        <w:rPr>
          <w:rFonts w:ascii="Arial" w:hAnsi="Arial" w:cs="Arial"/>
          <w:sz w:val="24"/>
          <w:szCs w:val="24"/>
        </w:rPr>
        <w:t>m</w:t>
      </w:r>
      <w:r w:rsidRPr="00CA3898">
        <w:rPr>
          <w:rFonts w:ascii="Arial" w:hAnsi="Arial" w:cs="Arial"/>
          <w:sz w:val="24"/>
          <w:szCs w:val="24"/>
        </w:rPr>
        <w:t xml:space="preserve"> no </w:t>
      </w:r>
      <w:r>
        <w:rPr>
          <w:rFonts w:ascii="Arial" w:hAnsi="Arial" w:cs="Arial"/>
          <w:sz w:val="24"/>
          <w:szCs w:val="24"/>
        </w:rPr>
        <w:t>palato</w:t>
      </w:r>
      <w:r w:rsidR="00BE7CA4">
        <w:rPr>
          <w:rFonts w:ascii="Arial" w:hAnsi="Arial" w:cs="Arial"/>
          <w:sz w:val="24"/>
          <w:szCs w:val="24"/>
        </w:rPr>
        <w:t>. A</w:t>
      </w:r>
      <w:r>
        <w:rPr>
          <w:rFonts w:ascii="Arial" w:hAnsi="Arial" w:cs="Arial"/>
          <w:sz w:val="24"/>
          <w:szCs w:val="24"/>
        </w:rPr>
        <w:t>presentam</w:t>
      </w:r>
      <w:r w:rsidRPr="00CA3898">
        <w:rPr>
          <w:rFonts w:ascii="Arial" w:hAnsi="Arial" w:cs="Arial"/>
          <w:sz w:val="24"/>
          <w:szCs w:val="24"/>
        </w:rPr>
        <w:t xml:space="preserve"> desenvolvimento lento e indolor</w:t>
      </w:r>
      <w:r>
        <w:rPr>
          <w:rFonts w:ascii="Arial" w:hAnsi="Arial" w:cs="Arial"/>
          <w:sz w:val="24"/>
          <w:szCs w:val="24"/>
        </w:rPr>
        <w:t>, seu tamanho pode</w:t>
      </w:r>
      <w:r w:rsidRPr="00CA3898">
        <w:rPr>
          <w:rFonts w:ascii="Arial" w:hAnsi="Arial" w:cs="Arial"/>
          <w:sz w:val="24"/>
          <w:szCs w:val="24"/>
        </w:rPr>
        <w:t xml:space="preserve"> variar de poucos milímetros a vários centímetros, com ligeiro predomínio pelo gênero fe</w:t>
      </w:r>
      <w:r>
        <w:rPr>
          <w:rFonts w:ascii="Arial" w:hAnsi="Arial" w:cs="Arial"/>
          <w:sz w:val="24"/>
          <w:szCs w:val="24"/>
        </w:rPr>
        <w:t>minino</w:t>
      </w:r>
      <w:r w:rsidR="00BE7CA4">
        <w:rPr>
          <w:rFonts w:ascii="Arial" w:hAnsi="Arial" w:cs="Arial"/>
          <w:sz w:val="24"/>
          <w:szCs w:val="24"/>
          <w:vertAlign w:val="superscript"/>
        </w:rPr>
        <w:t>1</w:t>
      </w:r>
      <w:r w:rsidRPr="00CA3898">
        <w:rPr>
          <w:rFonts w:ascii="Arial" w:hAnsi="Arial" w:cs="Arial"/>
          <w:sz w:val="24"/>
          <w:szCs w:val="24"/>
        </w:rPr>
        <w:t>.</w:t>
      </w:r>
      <w:r>
        <w:rPr>
          <w:rFonts w:ascii="Arial" w:hAnsi="Arial" w:cs="Arial"/>
          <w:sz w:val="24"/>
          <w:szCs w:val="24"/>
        </w:rPr>
        <w:t xml:space="preserve"> </w:t>
      </w:r>
    </w:p>
    <w:p w:rsidR="00867622" w:rsidRPr="00CA3898" w:rsidRDefault="00867622" w:rsidP="003C6648">
      <w:pPr>
        <w:spacing w:after="0" w:line="240" w:lineRule="auto"/>
        <w:ind w:firstLine="709"/>
        <w:jc w:val="both"/>
        <w:rPr>
          <w:rFonts w:ascii="Arial" w:hAnsi="Arial" w:cs="Arial"/>
          <w:sz w:val="24"/>
          <w:szCs w:val="24"/>
        </w:rPr>
      </w:pPr>
      <w:r>
        <w:rPr>
          <w:rFonts w:ascii="Arial" w:hAnsi="Arial" w:cs="Arial"/>
          <w:sz w:val="24"/>
          <w:szCs w:val="24"/>
        </w:rPr>
        <w:t>O</w:t>
      </w:r>
      <w:r w:rsidRPr="00CA3898">
        <w:rPr>
          <w:rFonts w:ascii="Arial" w:hAnsi="Arial" w:cs="Arial"/>
          <w:sz w:val="24"/>
          <w:szCs w:val="24"/>
        </w:rPr>
        <w:t>s AP representam de 52% a 77% dos tumores de parótida, 44% a 68% dos tumores da glândula submandibular e 33% a 43% dos tumores de glândulas salivares menores</w:t>
      </w:r>
      <w:r w:rsidR="00BE7CA4">
        <w:rPr>
          <w:rFonts w:ascii="Arial" w:hAnsi="Arial" w:cs="Arial"/>
          <w:sz w:val="24"/>
          <w:szCs w:val="24"/>
          <w:vertAlign w:val="superscript"/>
        </w:rPr>
        <w:t>2</w:t>
      </w:r>
      <w:r>
        <w:rPr>
          <w:rFonts w:ascii="Arial" w:hAnsi="Arial" w:cs="Arial"/>
          <w:sz w:val="24"/>
          <w:szCs w:val="24"/>
        </w:rPr>
        <w:t>. Quando ocorre</w:t>
      </w:r>
      <w:r w:rsidRPr="00CA3898">
        <w:rPr>
          <w:rFonts w:ascii="Arial" w:hAnsi="Arial" w:cs="Arial"/>
          <w:sz w:val="24"/>
          <w:szCs w:val="24"/>
        </w:rPr>
        <w:t xml:space="preserve"> nas glândulas salivares menores, a região de maior propensão é o limite entre os palatos duro e mole, seguido dos</w:t>
      </w:r>
      <w:r>
        <w:rPr>
          <w:rFonts w:ascii="Arial" w:hAnsi="Arial" w:cs="Arial"/>
          <w:sz w:val="24"/>
          <w:szCs w:val="24"/>
        </w:rPr>
        <w:t xml:space="preserve"> lábios e mucosa jugal</w:t>
      </w:r>
      <w:r w:rsidR="00BE7CA4">
        <w:rPr>
          <w:rFonts w:ascii="Arial" w:hAnsi="Arial" w:cs="Arial"/>
          <w:sz w:val="24"/>
          <w:szCs w:val="24"/>
          <w:vertAlign w:val="superscript"/>
        </w:rPr>
        <w:t>3</w:t>
      </w:r>
      <w:r w:rsidRPr="00CA3898">
        <w:rPr>
          <w:rFonts w:ascii="Arial" w:hAnsi="Arial" w:cs="Arial"/>
          <w:sz w:val="24"/>
          <w:szCs w:val="24"/>
        </w:rPr>
        <w:t>.</w:t>
      </w:r>
    </w:p>
    <w:p w:rsidR="00867622" w:rsidRPr="00CA3898" w:rsidRDefault="00867622" w:rsidP="003C6648">
      <w:pPr>
        <w:spacing w:after="0" w:line="240" w:lineRule="auto"/>
        <w:ind w:firstLine="709"/>
        <w:jc w:val="both"/>
        <w:rPr>
          <w:rFonts w:ascii="Arial" w:hAnsi="Arial" w:cs="Arial"/>
          <w:sz w:val="24"/>
          <w:szCs w:val="24"/>
        </w:rPr>
      </w:pPr>
      <w:r w:rsidRPr="00CA3898">
        <w:rPr>
          <w:rFonts w:ascii="Arial" w:hAnsi="Arial" w:cs="Arial"/>
          <w:sz w:val="24"/>
          <w:szCs w:val="24"/>
        </w:rPr>
        <w:t>No caso do AP</w:t>
      </w:r>
      <w:r>
        <w:rPr>
          <w:rFonts w:ascii="Arial" w:hAnsi="Arial" w:cs="Arial"/>
          <w:sz w:val="24"/>
          <w:szCs w:val="24"/>
        </w:rPr>
        <w:t xml:space="preserve"> de palato,</w:t>
      </w:r>
      <w:r w:rsidRPr="00CA3898">
        <w:rPr>
          <w:rFonts w:ascii="Arial" w:hAnsi="Arial" w:cs="Arial"/>
          <w:sz w:val="24"/>
          <w:szCs w:val="24"/>
        </w:rPr>
        <w:t xml:space="preserve"> o exame radiográfico de qualquer tipo pouco auxiliará, devido a lesão está posicionada em área de muitas sobreposições</w:t>
      </w:r>
      <w:r>
        <w:rPr>
          <w:rFonts w:ascii="Arial" w:hAnsi="Arial" w:cs="Arial"/>
          <w:sz w:val="24"/>
          <w:szCs w:val="24"/>
        </w:rPr>
        <w:t xml:space="preserve"> ósseas</w:t>
      </w:r>
      <w:r w:rsidRPr="00CA3898">
        <w:rPr>
          <w:rFonts w:ascii="Arial" w:hAnsi="Arial" w:cs="Arial"/>
          <w:sz w:val="24"/>
          <w:szCs w:val="24"/>
        </w:rPr>
        <w:t xml:space="preserve"> e, normalmente, não compromete</w:t>
      </w:r>
      <w:r>
        <w:rPr>
          <w:rFonts w:ascii="Arial" w:hAnsi="Arial" w:cs="Arial"/>
          <w:sz w:val="24"/>
          <w:szCs w:val="24"/>
        </w:rPr>
        <w:t>m</w:t>
      </w:r>
      <w:r w:rsidRPr="00CA3898">
        <w:rPr>
          <w:rFonts w:ascii="Arial" w:hAnsi="Arial" w:cs="Arial"/>
          <w:sz w:val="24"/>
          <w:szCs w:val="24"/>
        </w:rPr>
        <w:t xml:space="preserve"> o osso </w:t>
      </w:r>
      <w:r>
        <w:rPr>
          <w:rFonts w:ascii="Arial" w:hAnsi="Arial" w:cs="Arial"/>
          <w:sz w:val="24"/>
          <w:szCs w:val="24"/>
        </w:rPr>
        <w:t>da região palatina</w:t>
      </w:r>
      <w:r w:rsidRPr="00CA3898">
        <w:rPr>
          <w:rFonts w:ascii="Arial" w:hAnsi="Arial" w:cs="Arial"/>
          <w:sz w:val="24"/>
          <w:szCs w:val="24"/>
        </w:rPr>
        <w:t xml:space="preserve">. A ressonância magnética </w:t>
      </w:r>
      <w:r w:rsidRPr="00CA3898">
        <w:rPr>
          <w:rFonts w:ascii="Arial" w:hAnsi="Arial" w:cs="Arial"/>
          <w:sz w:val="24"/>
          <w:szCs w:val="24"/>
        </w:rPr>
        <w:lastRenderedPageBreak/>
        <w:t>(RM)</w:t>
      </w:r>
      <w:r>
        <w:rPr>
          <w:rFonts w:ascii="Arial" w:hAnsi="Arial" w:cs="Arial"/>
          <w:sz w:val="24"/>
          <w:szCs w:val="24"/>
        </w:rPr>
        <w:t>, é um exame por imagem</w:t>
      </w:r>
      <w:r w:rsidRPr="00CA3898">
        <w:rPr>
          <w:rFonts w:ascii="Arial" w:hAnsi="Arial" w:cs="Arial"/>
          <w:sz w:val="24"/>
          <w:szCs w:val="24"/>
        </w:rPr>
        <w:t xml:space="preserve"> que oferece alta definição dos tecidos moles, permitindo a diferenciação entre lesões intra e extraglandulares e um melhor discernimento entre a lesão, a glândula salivar</w:t>
      </w:r>
      <w:r>
        <w:rPr>
          <w:rFonts w:ascii="Arial" w:hAnsi="Arial" w:cs="Arial"/>
          <w:sz w:val="24"/>
          <w:szCs w:val="24"/>
        </w:rPr>
        <w:t xml:space="preserve"> e os tecidos que estão ao redor do tumor</w:t>
      </w:r>
      <w:r w:rsidR="00BE7CA4">
        <w:rPr>
          <w:rFonts w:ascii="Arial" w:hAnsi="Arial" w:cs="Arial"/>
          <w:sz w:val="24"/>
          <w:szCs w:val="24"/>
          <w:vertAlign w:val="superscript"/>
        </w:rPr>
        <w:t>4</w:t>
      </w:r>
      <w:r w:rsidRPr="00CA3898">
        <w:rPr>
          <w:rFonts w:ascii="Arial" w:hAnsi="Arial" w:cs="Arial"/>
          <w:sz w:val="24"/>
          <w:szCs w:val="24"/>
        </w:rPr>
        <w:t>.</w:t>
      </w:r>
    </w:p>
    <w:p w:rsidR="00867622" w:rsidRPr="00CA3898" w:rsidRDefault="00867622" w:rsidP="003C6648">
      <w:pPr>
        <w:spacing w:after="0" w:line="240" w:lineRule="auto"/>
        <w:ind w:firstLine="709"/>
        <w:jc w:val="both"/>
        <w:rPr>
          <w:rFonts w:ascii="Arial" w:hAnsi="Arial" w:cs="Arial"/>
          <w:sz w:val="24"/>
          <w:szCs w:val="24"/>
        </w:rPr>
      </w:pPr>
      <w:bookmarkStart w:id="1" w:name="_Hlk491294292"/>
      <w:r w:rsidRPr="00CA3898">
        <w:rPr>
          <w:rFonts w:ascii="Arial" w:hAnsi="Arial" w:cs="Arial"/>
          <w:sz w:val="24"/>
          <w:szCs w:val="24"/>
        </w:rPr>
        <w:t xml:space="preserve">O método cirúrgico do AP </w:t>
      </w:r>
      <w:r>
        <w:rPr>
          <w:rFonts w:ascii="Arial" w:hAnsi="Arial" w:cs="Arial"/>
          <w:sz w:val="24"/>
          <w:szCs w:val="24"/>
        </w:rPr>
        <w:t xml:space="preserve">no palato, </w:t>
      </w:r>
      <w:r w:rsidRPr="00CA3898">
        <w:rPr>
          <w:rFonts w:ascii="Arial" w:hAnsi="Arial" w:cs="Arial"/>
          <w:sz w:val="24"/>
          <w:szCs w:val="24"/>
        </w:rPr>
        <w:t xml:space="preserve">consiste na exérese </w:t>
      </w:r>
      <w:proofErr w:type="spellStart"/>
      <w:r w:rsidRPr="00CA3898">
        <w:rPr>
          <w:rFonts w:ascii="Arial" w:hAnsi="Arial" w:cs="Arial"/>
          <w:sz w:val="24"/>
          <w:szCs w:val="24"/>
        </w:rPr>
        <w:t>subperióstica</w:t>
      </w:r>
      <w:proofErr w:type="spellEnd"/>
      <w:r w:rsidRPr="00CA3898">
        <w:rPr>
          <w:rFonts w:ascii="Arial" w:hAnsi="Arial" w:cs="Arial"/>
          <w:sz w:val="24"/>
          <w:szCs w:val="24"/>
        </w:rPr>
        <w:t xml:space="preserve"> através do deslocamento da lesão de </w:t>
      </w:r>
      <w:r>
        <w:rPr>
          <w:rFonts w:ascii="Arial" w:hAnsi="Arial" w:cs="Arial"/>
          <w:sz w:val="24"/>
          <w:szCs w:val="24"/>
        </w:rPr>
        <w:t>sua inserção no osso palatino e do periósteo, sendo removida junto com a mucosa</w:t>
      </w:r>
      <w:r w:rsidRPr="00CA3898">
        <w:rPr>
          <w:rFonts w:ascii="Arial" w:hAnsi="Arial" w:cs="Arial"/>
          <w:sz w:val="24"/>
          <w:szCs w:val="24"/>
        </w:rPr>
        <w:t xml:space="preserve"> que</w:t>
      </w:r>
      <w:r>
        <w:rPr>
          <w:rFonts w:ascii="Arial" w:hAnsi="Arial" w:cs="Arial"/>
          <w:sz w:val="24"/>
          <w:szCs w:val="24"/>
        </w:rPr>
        <w:t xml:space="preserve"> a revestia</w:t>
      </w:r>
      <w:r w:rsidR="00BE7CA4">
        <w:rPr>
          <w:rFonts w:ascii="Arial" w:hAnsi="Arial" w:cs="Arial"/>
          <w:sz w:val="24"/>
          <w:szCs w:val="24"/>
          <w:vertAlign w:val="superscript"/>
        </w:rPr>
        <w:t>5</w:t>
      </w:r>
      <w:r>
        <w:rPr>
          <w:rFonts w:ascii="Arial" w:hAnsi="Arial" w:cs="Arial"/>
          <w:sz w:val="24"/>
          <w:szCs w:val="24"/>
        </w:rPr>
        <w:t>.</w:t>
      </w:r>
      <w:bookmarkEnd w:id="1"/>
      <w:r w:rsidR="00BE7CA4">
        <w:rPr>
          <w:rFonts w:ascii="Arial" w:hAnsi="Arial" w:cs="Arial"/>
          <w:sz w:val="24"/>
          <w:szCs w:val="24"/>
        </w:rPr>
        <w:t xml:space="preserve"> </w:t>
      </w:r>
      <w:r>
        <w:rPr>
          <w:rFonts w:ascii="Arial" w:hAnsi="Arial" w:cs="Arial"/>
          <w:sz w:val="24"/>
          <w:szCs w:val="24"/>
        </w:rPr>
        <w:t>A excisão cirúrgica é o</w:t>
      </w:r>
      <w:r w:rsidRPr="00CA3898">
        <w:rPr>
          <w:rFonts w:ascii="Arial" w:hAnsi="Arial" w:cs="Arial"/>
          <w:sz w:val="24"/>
          <w:szCs w:val="24"/>
        </w:rPr>
        <w:t xml:space="preserve"> tratamento</w:t>
      </w:r>
      <w:r>
        <w:rPr>
          <w:rFonts w:ascii="Arial" w:hAnsi="Arial" w:cs="Arial"/>
          <w:sz w:val="24"/>
          <w:szCs w:val="24"/>
        </w:rPr>
        <w:t xml:space="preserve"> de escolha para </w:t>
      </w:r>
      <w:r w:rsidRPr="00CA3898">
        <w:rPr>
          <w:rFonts w:ascii="Arial" w:hAnsi="Arial" w:cs="Arial"/>
          <w:sz w:val="24"/>
          <w:szCs w:val="24"/>
        </w:rPr>
        <w:t xml:space="preserve">o adenoma </w:t>
      </w:r>
      <w:proofErr w:type="spellStart"/>
      <w:r w:rsidRPr="00CA3898">
        <w:rPr>
          <w:rFonts w:ascii="Arial" w:hAnsi="Arial" w:cs="Arial"/>
          <w:sz w:val="24"/>
          <w:szCs w:val="24"/>
        </w:rPr>
        <w:t>pleomórfico</w:t>
      </w:r>
      <w:proofErr w:type="spellEnd"/>
      <w:r>
        <w:rPr>
          <w:rFonts w:ascii="Arial" w:hAnsi="Arial" w:cs="Arial"/>
          <w:sz w:val="24"/>
          <w:szCs w:val="24"/>
        </w:rPr>
        <w:t xml:space="preserve"> em glândula parótida, e visa a remoção do tumor. Uma das formas cirúrgicas é </w:t>
      </w:r>
      <w:r w:rsidRPr="00CA3898">
        <w:rPr>
          <w:rFonts w:ascii="Arial" w:hAnsi="Arial" w:cs="Arial"/>
          <w:sz w:val="24"/>
          <w:szCs w:val="24"/>
        </w:rPr>
        <w:t xml:space="preserve">a </w:t>
      </w:r>
      <w:proofErr w:type="spellStart"/>
      <w:r w:rsidRPr="00CA3898">
        <w:rPr>
          <w:rFonts w:ascii="Arial" w:hAnsi="Arial" w:cs="Arial"/>
          <w:sz w:val="24"/>
          <w:szCs w:val="24"/>
        </w:rPr>
        <w:t>parotidectomia</w:t>
      </w:r>
      <w:proofErr w:type="spellEnd"/>
      <w:r w:rsidRPr="00CA3898">
        <w:rPr>
          <w:rFonts w:ascii="Arial" w:hAnsi="Arial" w:cs="Arial"/>
          <w:sz w:val="24"/>
          <w:szCs w:val="24"/>
        </w:rPr>
        <w:t xml:space="preserve"> superficial</w:t>
      </w:r>
      <w:r>
        <w:rPr>
          <w:rFonts w:ascii="Arial" w:hAnsi="Arial" w:cs="Arial"/>
          <w:sz w:val="24"/>
          <w:szCs w:val="24"/>
        </w:rPr>
        <w:t xml:space="preserve"> com reconhecimento e manutenção</w:t>
      </w:r>
      <w:r w:rsidRPr="00CA3898">
        <w:rPr>
          <w:rFonts w:ascii="Arial" w:hAnsi="Arial" w:cs="Arial"/>
          <w:sz w:val="24"/>
          <w:szCs w:val="24"/>
        </w:rPr>
        <w:t xml:space="preserve"> do nervo facial, que</w:t>
      </w:r>
      <w:r>
        <w:rPr>
          <w:rFonts w:ascii="Arial" w:hAnsi="Arial" w:cs="Arial"/>
          <w:sz w:val="24"/>
          <w:szCs w:val="24"/>
        </w:rPr>
        <w:t xml:space="preserve"> é empregada quando as lesões estão posicionadas</w:t>
      </w:r>
      <w:r w:rsidRPr="00CA3898">
        <w:rPr>
          <w:rFonts w:ascii="Arial" w:hAnsi="Arial" w:cs="Arial"/>
          <w:sz w:val="24"/>
          <w:szCs w:val="24"/>
        </w:rPr>
        <w:t xml:space="preserve"> no lobo</w:t>
      </w:r>
      <w:r>
        <w:rPr>
          <w:rFonts w:ascii="Arial" w:hAnsi="Arial" w:cs="Arial"/>
          <w:sz w:val="24"/>
          <w:szCs w:val="24"/>
        </w:rPr>
        <w:t xml:space="preserve"> mais</w:t>
      </w:r>
      <w:r w:rsidRPr="00CA3898">
        <w:rPr>
          <w:rFonts w:ascii="Arial" w:hAnsi="Arial" w:cs="Arial"/>
          <w:sz w:val="24"/>
          <w:szCs w:val="24"/>
        </w:rPr>
        <w:t xml:space="preserve"> supe</w:t>
      </w:r>
      <w:r>
        <w:rPr>
          <w:rFonts w:ascii="Arial" w:hAnsi="Arial" w:cs="Arial"/>
          <w:sz w:val="24"/>
          <w:szCs w:val="24"/>
        </w:rPr>
        <w:t>rficial da glândula parótida</w:t>
      </w:r>
      <w:r w:rsidR="00BE7CA4">
        <w:rPr>
          <w:rFonts w:ascii="Arial" w:hAnsi="Arial" w:cs="Arial"/>
          <w:sz w:val="24"/>
          <w:szCs w:val="24"/>
          <w:vertAlign w:val="superscript"/>
        </w:rPr>
        <w:t>6</w:t>
      </w:r>
      <w:r>
        <w:rPr>
          <w:rFonts w:ascii="Arial" w:hAnsi="Arial" w:cs="Arial"/>
          <w:sz w:val="24"/>
          <w:szCs w:val="24"/>
        </w:rPr>
        <w:t>,</w:t>
      </w:r>
      <w:r w:rsidRPr="007A475B">
        <w:rPr>
          <w:rFonts w:ascii="Arial" w:hAnsi="Arial" w:cs="Arial"/>
          <w:sz w:val="24"/>
          <w:szCs w:val="24"/>
        </w:rPr>
        <w:t xml:space="preserve"> </w:t>
      </w:r>
      <w:r>
        <w:rPr>
          <w:rFonts w:ascii="Arial" w:hAnsi="Arial" w:cs="Arial"/>
          <w:sz w:val="24"/>
          <w:szCs w:val="24"/>
        </w:rPr>
        <w:t xml:space="preserve">o </w:t>
      </w:r>
      <w:r w:rsidRPr="00CA3898">
        <w:rPr>
          <w:rFonts w:ascii="Arial" w:hAnsi="Arial" w:cs="Arial"/>
          <w:sz w:val="24"/>
          <w:szCs w:val="24"/>
        </w:rPr>
        <w:t xml:space="preserve">objetivo de uma </w:t>
      </w:r>
      <w:proofErr w:type="spellStart"/>
      <w:r w:rsidRPr="00CA3898">
        <w:rPr>
          <w:rFonts w:ascii="Arial" w:hAnsi="Arial" w:cs="Arial"/>
          <w:sz w:val="24"/>
          <w:szCs w:val="24"/>
        </w:rPr>
        <w:t>parotidectomia</w:t>
      </w:r>
      <w:proofErr w:type="spellEnd"/>
      <w:r w:rsidRPr="00CA3898">
        <w:rPr>
          <w:rFonts w:ascii="Arial" w:hAnsi="Arial" w:cs="Arial"/>
          <w:sz w:val="24"/>
          <w:szCs w:val="24"/>
        </w:rPr>
        <w:t xml:space="preserve"> superficia</w:t>
      </w:r>
      <w:r>
        <w:rPr>
          <w:rFonts w:ascii="Arial" w:hAnsi="Arial" w:cs="Arial"/>
          <w:sz w:val="24"/>
          <w:szCs w:val="24"/>
        </w:rPr>
        <w:t xml:space="preserve">l clássica é a retirada </w:t>
      </w:r>
      <w:r w:rsidRPr="00CA3898">
        <w:rPr>
          <w:rFonts w:ascii="Arial" w:hAnsi="Arial" w:cs="Arial"/>
          <w:sz w:val="24"/>
          <w:szCs w:val="24"/>
        </w:rPr>
        <w:t>da mas</w:t>
      </w:r>
      <w:r>
        <w:rPr>
          <w:rFonts w:ascii="Arial" w:hAnsi="Arial" w:cs="Arial"/>
          <w:sz w:val="24"/>
          <w:szCs w:val="24"/>
        </w:rPr>
        <w:t>sa benigna com margens de segurança, incluindo tecido normal para se evitar recidiva</w:t>
      </w:r>
      <w:r w:rsidRPr="00CA3898">
        <w:rPr>
          <w:rFonts w:ascii="Arial" w:hAnsi="Arial" w:cs="Arial"/>
          <w:sz w:val="24"/>
          <w:szCs w:val="24"/>
        </w:rPr>
        <w:t xml:space="preserve">. E </w:t>
      </w:r>
      <w:r>
        <w:rPr>
          <w:rFonts w:ascii="Arial" w:hAnsi="Arial" w:cs="Arial"/>
          <w:sz w:val="24"/>
          <w:szCs w:val="24"/>
        </w:rPr>
        <w:t xml:space="preserve">isto só é permitido quando são </w:t>
      </w:r>
      <w:r w:rsidRPr="00CA3898">
        <w:rPr>
          <w:rFonts w:ascii="Arial" w:hAnsi="Arial" w:cs="Arial"/>
          <w:sz w:val="24"/>
          <w:szCs w:val="24"/>
        </w:rPr>
        <w:t>tu</w:t>
      </w:r>
      <w:r>
        <w:rPr>
          <w:rFonts w:ascii="Arial" w:hAnsi="Arial" w:cs="Arial"/>
          <w:sz w:val="24"/>
          <w:szCs w:val="24"/>
        </w:rPr>
        <w:t>mores pequenos e estão situados n</w:t>
      </w:r>
      <w:r w:rsidRPr="00CA3898">
        <w:rPr>
          <w:rFonts w:ascii="Arial" w:hAnsi="Arial" w:cs="Arial"/>
          <w:sz w:val="24"/>
          <w:szCs w:val="24"/>
        </w:rPr>
        <w:t>a porção central do lobo superficial da glândula parótida</w:t>
      </w:r>
      <w:r w:rsidR="00BE7CA4">
        <w:rPr>
          <w:rFonts w:ascii="Arial" w:hAnsi="Arial" w:cs="Arial"/>
          <w:sz w:val="24"/>
          <w:szCs w:val="24"/>
          <w:vertAlign w:val="superscript"/>
        </w:rPr>
        <w:t>7</w:t>
      </w:r>
      <w:r>
        <w:rPr>
          <w:rFonts w:ascii="Arial" w:hAnsi="Arial" w:cs="Arial"/>
          <w:sz w:val="24"/>
          <w:szCs w:val="24"/>
        </w:rPr>
        <w:t>. E</w:t>
      </w:r>
      <w:r w:rsidRPr="00CA3898">
        <w:rPr>
          <w:rFonts w:ascii="Arial" w:hAnsi="Arial" w:cs="Arial"/>
          <w:sz w:val="24"/>
          <w:szCs w:val="24"/>
        </w:rPr>
        <w:t xml:space="preserve"> a </w:t>
      </w:r>
      <w:r>
        <w:rPr>
          <w:rFonts w:ascii="Arial" w:hAnsi="Arial" w:cs="Arial"/>
          <w:sz w:val="24"/>
          <w:szCs w:val="24"/>
        </w:rPr>
        <w:t xml:space="preserve">outra maneira é a </w:t>
      </w:r>
      <w:proofErr w:type="spellStart"/>
      <w:r w:rsidRPr="00CA3898">
        <w:rPr>
          <w:rFonts w:ascii="Arial" w:hAnsi="Arial" w:cs="Arial"/>
          <w:sz w:val="24"/>
          <w:szCs w:val="24"/>
        </w:rPr>
        <w:t>parotidectomia</w:t>
      </w:r>
      <w:proofErr w:type="spellEnd"/>
      <w:r w:rsidRPr="00CA3898">
        <w:rPr>
          <w:rFonts w:ascii="Arial" w:hAnsi="Arial" w:cs="Arial"/>
          <w:sz w:val="24"/>
          <w:szCs w:val="24"/>
        </w:rPr>
        <w:t xml:space="preserve"> total, que é utilizada</w:t>
      </w:r>
      <w:r>
        <w:rPr>
          <w:rFonts w:ascii="Arial" w:hAnsi="Arial" w:cs="Arial"/>
          <w:sz w:val="24"/>
          <w:szCs w:val="24"/>
        </w:rPr>
        <w:t xml:space="preserve"> para as neoplasias</w:t>
      </w:r>
      <w:r w:rsidRPr="00CA3898">
        <w:rPr>
          <w:rFonts w:ascii="Arial" w:hAnsi="Arial" w:cs="Arial"/>
          <w:sz w:val="24"/>
          <w:szCs w:val="24"/>
        </w:rPr>
        <w:t xml:space="preserve"> localizadas no lobo profundo da glândula parótida. </w:t>
      </w:r>
      <w:r>
        <w:rPr>
          <w:rFonts w:ascii="Arial" w:hAnsi="Arial" w:cs="Arial"/>
          <w:sz w:val="24"/>
          <w:szCs w:val="24"/>
        </w:rPr>
        <w:t>A</w:t>
      </w:r>
      <w:r w:rsidRPr="00CA3898">
        <w:rPr>
          <w:rFonts w:ascii="Arial" w:hAnsi="Arial" w:cs="Arial"/>
          <w:sz w:val="24"/>
          <w:szCs w:val="24"/>
        </w:rPr>
        <w:t>s complicações pós-operatórias qu</w:t>
      </w:r>
      <w:r>
        <w:rPr>
          <w:rFonts w:ascii="Arial" w:hAnsi="Arial" w:cs="Arial"/>
          <w:sz w:val="24"/>
          <w:szCs w:val="24"/>
        </w:rPr>
        <w:t>e mais acontecem</w:t>
      </w:r>
      <w:r w:rsidRPr="00CA3898">
        <w:rPr>
          <w:rFonts w:ascii="Arial" w:hAnsi="Arial" w:cs="Arial"/>
          <w:sz w:val="24"/>
          <w:szCs w:val="24"/>
        </w:rPr>
        <w:t xml:space="preserve"> em decorrência</w:t>
      </w:r>
      <w:r>
        <w:rPr>
          <w:rFonts w:ascii="Arial" w:hAnsi="Arial" w:cs="Arial"/>
          <w:sz w:val="24"/>
          <w:szCs w:val="24"/>
        </w:rPr>
        <w:t xml:space="preserve"> do tratamento cirúrgico em região da glândula parótida</w:t>
      </w:r>
      <w:r w:rsidRPr="00CA3898">
        <w:rPr>
          <w:rFonts w:ascii="Arial" w:hAnsi="Arial" w:cs="Arial"/>
          <w:sz w:val="24"/>
          <w:szCs w:val="24"/>
        </w:rPr>
        <w:t xml:space="preserve"> são parestesia e paralisia do nervo facial, seguidas de síndrome de Frey, infecção do sítio operató</w:t>
      </w:r>
      <w:r>
        <w:rPr>
          <w:rFonts w:ascii="Arial" w:hAnsi="Arial" w:cs="Arial"/>
          <w:sz w:val="24"/>
          <w:szCs w:val="24"/>
        </w:rPr>
        <w:t>rio e deiscência</w:t>
      </w:r>
      <w:r w:rsidR="00BE7CA4">
        <w:rPr>
          <w:rFonts w:ascii="Arial" w:hAnsi="Arial" w:cs="Arial"/>
          <w:sz w:val="24"/>
          <w:szCs w:val="24"/>
          <w:vertAlign w:val="superscript"/>
        </w:rPr>
        <w:t>6</w:t>
      </w:r>
      <w:r>
        <w:rPr>
          <w:rFonts w:ascii="Arial" w:hAnsi="Arial" w:cs="Arial"/>
          <w:sz w:val="24"/>
          <w:szCs w:val="24"/>
        </w:rPr>
        <w:t>.</w:t>
      </w:r>
    </w:p>
    <w:p w:rsidR="00867622" w:rsidRPr="00CA3898" w:rsidRDefault="00867622" w:rsidP="003C6648">
      <w:pPr>
        <w:spacing w:after="0" w:line="240" w:lineRule="auto"/>
        <w:ind w:firstLine="709"/>
        <w:jc w:val="both"/>
        <w:rPr>
          <w:rFonts w:ascii="Arial" w:hAnsi="Arial" w:cs="Arial"/>
          <w:sz w:val="24"/>
          <w:szCs w:val="24"/>
        </w:rPr>
      </w:pPr>
      <w:r>
        <w:rPr>
          <w:rFonts w:ascii="Arial" w:hAnsi="Arial" w:cs="Arial"/>
          <w:sz w:val="24"/>
          <w:szCs w:val="24"/>
        </w:rPr>
        <w:t>D</w:t>
      </w:r>
      <w:r w:rsidRPr="00CA3898">
        <w:rPr>
          <w:rFonts w:ascii="Arial" w:hAnsi="Arial" w:cs="Arial"/>
          <w:sz w:val="24"/>
          <w:szCs w:val="24"/>
        </w:rPr>
        <w:t>eve ser feito um</w:t>
      </w:r>
      <w:r>
        <w:rPr>
          <w:rFonts w:ascii="Arial" w:hAnsi="Arial" w:cs="Arial"/>
          <w:sz w:val="24"/>
          <w:szCs w:val="24"/>
        </w:rPr>
        <w:t>a</w:t>
      </w:r>
      <w:r w:rsidRPr="00CA3898">
        <w:rPr>
          <w:rFonts w:ascii="Arial" w:hAnsi="Arial" w:cs="Arial"/>
          <w:sz w:val="24"/>
          <w:szCs w:val="24"/>
        </w:rPr>
        <w:t xml:space="preserve"> criterios</w:t>
      </w:r>
      <w:r>
        <w:rPr>
          <w:rFonts w:ascii="Arial" w:hAnsi="Arial" w:cs="Arial"/>
          <w:sz w:val="24"/>
          <w:szCs w:val="24"/>
        </w:rPr>
        <w:t xml:space="preserve">a </w:t>
      </w:r>
      <w:proofErr w:type="spellStart"/>
      <w:r>
        <w:rPr>
          <w:rFonts w:ascii="Arial" w:hAnsi="Arial" w:cs="Arial"/>
          <w:sz w:val="24"/>
          <w:szCs w:val="24"/>
        </w:rPr>
        <w:t>proservação</w:t>
      </w:r>
      <w:proofErr w:type="spellEnd"/>
      <w:r w:rsidRPr="00CA3898">
        <w:rPr>
          <w:rFonts w:ascii="Arial" w:hAnsi="Arial" w:cs="Arial"/>
          <w:sz w:val="24"/>
          <w:szCs w:val="24"/>
        </w:rPr>
        <w:t xml:space="preserve"> para que possa ser detectada possíveis recidivas</w:t>
      </w:r>
      <w:r>
        <w:rPr>
          <w:rFonts w:ascii="Arial" w:hAnsi="Arial" w:cs="Arial"/>
          <w:sz w:val="24"/>
          <w:szCs w:val="24"/>
        </w:rPr>
        <w:t xml:space="preserve"> do AP</w:t>
      </w:r>
      <w:r w:rsidRPr="00CA3898">
        <w:rPr>
          <w:rFonts w:ascii="Arial" w:hAnsi="Arial" w:cs="Arial"/>
          <w:sz w:val="24"/>
          <w:szCs w:val="24"/>
        </w:rPr>
        <w:t>, as quais po</w:t>
      </w:r>
      <w:r>
        <w:rPr>
          <w:rFonts w:ascii="Arial" w:hAnsi="Arial" w:cs="Arial"/>
          <w:sz w:val="24"/>
          <w:szCs w:val="24"/>
        </w:rPr>
        <w:t>dem manifestar-se</w:t>
      </w:r>
      <w:r w:rsidRPr="00CA3898">
        <w:rPr>
          <w:rFonts w:ascii="Arial" w:hAnsi="Arial" w:cs="Arial"/>
          <w:sz w:val="24"/>
          <w:szCs w:val="24"/>
        </w:rPr>
        <w:t xml:space="preserve"> anos após o aparecimento</w:t>
      </w:r>
      <w:r>
        <w:rPr>
          <w:rFonts w:ascii="Arial" w:hAnsi="Arial" w:cs="Arial"/>
          <w:sz w:val="24"/>
          <w:szCs w:val="24"/>
        </w:rPr>
        <w:t xml:space="preserve"> da primeira lesão</w:t>
      </w:r>
      <w:r w:rsidR="00BE7CA4">
        <w:rPr>
          <w:rFonts w:ascii="Arial" w:hAnsi="Arial" w:cs="Arial"/>
          <w:sz w:val="24"/>
          <w:szCs w:val="24"/>
          <w:vertAlign w:val="superscript"/>
        </w:rPr>
        <w:t>8</w:t>
      </w:r>
      <w:r>
        <w:rPr>
          <w:rFonts w:ascii="Arial" w:hAnsi="Arial" w:cs="Arial"/>
          <w:sz w:val="24"/>
          <w:szCs w:val="24"/>
        </w:rPr>
        <w:t>.</w:t>
      </w:r>
    </w:p>
    <w:p w:rsidR="003C6648" w:rsidRDefault="00867622" w:rsidP="003C6648">
      <w:pPr>
        <w:spacing w:after="0" w:line="240" w:lineRule="auto"/>
        <w:ind w:firstLine="709"/>
        <w:jc w:val="both"/>
        <w:rPr>
          <w:rFonts w:ascii="Arial" w:hAnsi="Arial" w:cs="Arial"/>
          <w:sz w:val="24"/>
          <w:szCs w:val="24"/>
        </w:rPr>
      </w:pPr>
      <w:r w:rsidRPr="00CA3898">
        <w:rPr>
          <w:rFonts w:ascii="Arial" w:hAnsi="Arial" w:cs="Arial"/>
          <w:sz w:val="24"/>
          <w:szCs w:val="24"/>
        </w:rPr>
        <w:t xml:space="preserve">Quando não é devidamente diagnosticado e tratado, o AP pode tornar-se um carcinoma </w:t>
      </w:r>
      <w:proofErr w:type="spellStart"/>
      <w:r w:rsidRPr="00CA3898">
        <w:rPr>
          <w:rFonts w:ascii="Arial" w:hAnsi="Arial" w:cs="Arial"/>
          <w:sz w:val="24"/>
          <w:szCs w:val="24"/>
        </w:rPr>
        <w:t>ex-adenoma</w:t>
      </w:r>
      <w:proofErr w:type="spellEnd"/>
      <w:r w:rsidRPr="00CA3898">
        <w:rPr>
          <w:rFonts w:ascii="Arial" w:hAnsi="Arial" w:cs="Arial"/>
          <w:sz w:val="24"/>
          <w:szCs w:val="24"/>
        </w:rPr>
        <w:t xml:space="preserve"> </w:t>
      </w:r>
      <w:proofErr w:type="spellStart"/>
      <w:r w:rsidRPr="00CA3898">
        <w:rPr>
          <w:rFonts w:ascii="Arial" w:hAnsi="Arial" w:cs="Arial"/>
          <w:sz w:val="24"/>
          <w:szCs w:val="24"/>
        </w:rPr>
        <w:t>pleomórfico</w:t>
      </w:r>
      <w:proofErr w:type="spellEnd"/>
      <w:r w:rsidRPr="00CA3898">
        <w:rPr>
          <w:rFonts w:ascii="Arial" w:hAnsi="Arial" w:cs="Arial"/>
          <w:sz w:val="24"/>
          <w:szCs w:val="24"/>
        </w:rPr>
        <w:t xml:space="preserve">, uma </w:t>
      </w:r>
      <w:r>
        <w:rPr>
          <w:rFonts w:ascii="Arial" w:hAnsi="Arial" w:cs="Arial"/>
          <w:sz w:val="24"/>
          <w:szCs w:val="24"/>
        </w:rPr>
        <w:t>neoplasia</w:t>
      </w:r>
      <w:r w:rsidRPr="00CA3898">
        <w:rPr>
          <w:rFonts w:ascii="Arial" w:hAnsi="Arial" w:cs="Arial"/>
          <w:sz w:val="24"/>
          <w:szCs w:val="24"/>
        </w:rPr>
        <w:t xml:space="preserve"> a</w:t>
      </w:r>
      <w:r>
        <w:rPr>
          <w:rFonts w:ascii="Arial" w:hAnsi="Arial" w:cs="Arial"/>
          <w:sz w:val="24"/>
          <w:szCs w:val="24"/>
        </w:rPr>
        <w:t>gressiva e maligna. A maior proporção das alterações</w:t>
      </w:r>
      <w:r w:rsidRPr="00CA3898">
        <w:rPr>
          <w:rFonts w:ascii="Arial" w:hAnsi="Arial" w:cs="Arial"/>
          <w:sz w:val="24"/>
          <w:szCs w:val="24"/>
        </w:rPr>
        <w:t xml:space="preserve"> malignas ocorre quando o AP acomete a glân</w:t>
      </w:r>
      <w:r>
        <w:rPr>
          <w:rFonts w:ascii="Arial" w:hAnsi="Arial" w:cs="Arial"/>
          <w:sz w:val="24"/>
          <w:szCs w:val="24"/>
        </w:rPr>
        <w:t>dula parótida e, dificilmente</w:t>
      </w:r>
      <w:r w:rsidRPr="00CA3898">
        <w:rPr>
          <w:rFonts w:ascii="Arial" w:hAnsi="Arial" w:cs="Arial"/>
          <w:sz w:val="24"/>
          <w:szCs w:val="24"/>
        </w:rPr>
        <w:t xml:space="preserve"> nas lesões em glândulas salivares menores</w:t>
      </w:r>
      <w:r w:rsidR="002571EC">
        <w:rPr>
          <w:rFonts w:ascii="Arial" w:hAnsi="Arial" w:cs="Arial"/>
          <w:sz w:val="24"/>
          <w:szCs w:val="24"/>
          <w:vertAlign w:val="superscript"/>
        </w:rPr>
        <w:t>9</w:t>
      </w:r>
      <w:r w:rsidRPr="00CA3898">
        <w:rPr>
          <w:rFonts w:ascii="Arial" w:hAnsi="Arial" w:cs="Arial"/>
          <w:sz w:val="24"/>
          <w:szCs w:val="24"/>
        </w:rPr>
        <w:t xml:space="preserve">. </w:t>
      </w:r>
    </w:p>
    <w:p w:rsidR="002D64AB" w:rsidRDefault="002D64AB" w:rsidP="003C6648">
      <w:pPr>
        <w:spacing w:after="0" w:line="240" w:lineRule="auto"/>
        <w:ind w:firstLine="709"/>
        <w:jc w:val="both"/>
        <w:rPr>
          <w:rFonts w:ascii="Arial" w:hAnsi="Arial" w:cs="Arial"/>
          <w:sz w:val="24"/>
          <w:szCs w:val="24"/>
        </w:rPr>
      </w:pPr>
      <w:r>
        <w:rPr>
          <w:rFonts w:ascii="Arial" w:hAnsi="Arial" w:cs="Arial"/>
          <w:sz w:val="24"/>
          <w:szCs w:val="24"/>
        </w:rPr>
        <w:t xml:space="preserve">O objetivo deste trabalho é relatar um caso de adenoma </w:t>
      </w:r>
      <w:proofErr w:type="spellStart"/>
      <w:r>
        <w:rPr>
          <w:rFonts w:ascii="Arial" w:hAnsi="Arial" w:cs="Arial"/>
          <w:sz w:val="24"/>
          <w:szCs w:val="24"/>
        </w:rPr>
        <w:t>pleomórfico</w:t>
      </w:r>
      <w:proofErr w:type="spellEnd"/>
      <w:r>
        <w:rPr>
          <w:rFonts w:ascii="Arial" w:hAnsi="Arial" w:cs="Arial"/>
          <w:sz w:val="24"/>
          <w:szCs w:val="24"/>
        </w:rPr>
        <w:t xml:space="preserve"> de glândula salivar, localizado no palato. Apresentar a técnica empregada para a remoção do tumor, suas características e enriquecer a literatura com mais relatos de casos de adenomas </w:t>
      </w:r>
      <w:r w:rsidR="00F177F0">
        <w:rPr>
          <w:rFonts w:ascii="Arial" w:hAnsi="Arial" w:cs="Arial"/>
          <w:sz w:val="24"/>
          <w:szCs w:val="24"/>
        </w:rPr>
        <w:t>na região de palato</w:t>
      </w:r>
      <w:r>
        <w:rPr>
          <w:rFonts w:ascii="Arial" w:hAnsi="Arial" w:cs="Arial"/>
          <w:sz w:val="24"/>
          <w:szCs w:val="24"/>
        </w:rPr>
        <w:t>.</w:t>
      </w:r>
    </w:p>
    <w:p w:rsidR="003C6648" w:rsidRPr="002D64AB" w:rsidRDefault="003C6648" w:rsidP="003C6648">
      <w:pPr>
        <w:spacing w:after="0" w:line="240" w:lineRule="auto"/>
        <w:jc w:val="both"/>
        <w:rPr>
          <w:rFonts w:ascii="Arial" w:hAnsi="Arial" w:cs="Arial"/>
          <w:sz w:val="24"/>
          <w:szCs w:val="24"/>
        </w:rPr>
      </w:pPr>
    </w:p>
    <w:p w:rsidR="00867622" w:rsidRPr="00C51932" w:rsidRDefault="00BE73F4" w:rsidP="003C6648">
      <w:pPr>
        <w:spacing w:after="0" w:line="240" w:lineRule="auto"/>
        <w:jc w:val="both"/>
        <w:rPr>
          <w:rFonts w:ascii="Arial" w:hAnsi="Arial" w:cs="Arial"/>
          <w:b/>
          <w:sz w:val="24"/>
          <w:szCs w:val="24"/>
        </w:rPr>
      </w:pPr>
      <w:r w:rsidRPr="00C51932">
        <w:rPr>
          <w:rFonts w:ascii="Arial" w:hAnsi="Arial" w:cs="Arial"/>
          <w:b/>
          <w:sz w:val="24"/>
          <w:szCs w:val="24"/>
        </w:rPr>
        <w:t>RELATO DE CASO</w:t>
      </w:r>
    </w:p>
    <w:p w:rsidR="00BE73F4" w:rsidRDefault="00BE73F4" w:rsidP="003C6648">
      <w:pPr>
        <w:spacing w:after="0" w:line="240" w:lineRule="auto"/>
        <w:ind w:firstLine="709"/>
        <w:jc w:val="both"/>
        <w:rPr>
          <w:rFonts w:ascii="Arial" w:hAnsi="Arial" w:cs="Arial"/>
          <w:sz w:val="24"/>
          <w:szCs w:val="24"/>
        </w:rPr>
      </w:pPr>
      <w:r>
        <w:rPr>
          <w:rFonts w:ascii="Arial" w:hAnsi="Arial" w:cs="Arial"/>
          <w:sz w:val="24"/>
          <w:szCs w:val="24"/>
        </w:rPr>
        <w:t xml:space="preserve">Paciente, do sexo masculino, com idade de 29 anos, </w:t>
      </w:r>
      <w:proofErr w:type="spellStart"/>
      <w:r>
        <w:rPr>
          <w:rFonts w:ascii="Arial" w:hAnsi="Arial" w:cs="Arial"/>
          <w:sz w:val="24"/>
          <w:szCs w:val="24"/>
        </w:rPr>
        <w:t>melanoderma</w:t>
      </w:r>
      <w:proofErr w:type="spellEnd"/>
      <w:r>
        <w:rPr>
          <w:rFonts w:ascii="Arial" w:hAnsi="Arial" w:cs="Arial"/>
          <w:sz w:val="24"/>
          <w:szCs w:val="24"/>
        </w:rPr>
        <w:t xml:space="preserve">, procurou a clínica de estomatologia da Universidade, relatando que havia um </w:t>
      </w:r>
      <w:r w:rsidR="0031788C">
        <w:rPr>
          <w:rFonts w:ascii="Arial" w:hAnsi="Arial" w:cs="Arial"/>
          <w:sz w:val="24"/>
          <w:szCs w:val="24"/>
        </w:rPr>
        <w:t>aumento de volume na região de palato,</w:t>
      </w:r>
      <w:r w:rsidR="005F7777">
        <w:rPr>
          <w:rFonts w:ascii="Arial" w:hAnsi="Arial" w:cs="Arial"/>
          <w:sz w:val="24"/>
          <w:szCs w:val="24"/>
        </w:rPr>
        <w:t xml:space="preserve"> indolor,</w:t>
      </w:r>
      <w:r w:rsidR="0031788C">
        <w:rPr>
          <w:rFonts w:ascii="Arial" w:hAnsi="Arial" w:cs="Arial"/>
          <w:sz w:val="24"/>
          <w:szCs w:val="24"/>
        </w:rPr>
        <w:t xml:space="preserve"> com</w:t>
      </w:r>
      <w:r w:rsidR="00A4354D">
        <w:rPr>
          <w:rFonts w:ascii="Arial" w:hAnsi="Arial" w:cs="Arial"/>
          <w:sz w:val="24"/>
          <w:szCs w:val="24"/>
        </w:rPr>
        <w:t xml:space="preserve"> um tempo de evolução de aproximadamente 5 meses</w:t>
      </w:r>
      <w:r w:rsidR="0031788C">
        <w:rPr>
          <w:rFonts w:ascii="Arial" w:hAnsi="Arial" w:cs="Arial"/>
          <w:sz w:val="24"/>
          <w:szCs w:val="24"/>
        </w:rPr>
        <w:t xml:space="preserve">. </w:t>
      </w:r>
      <w:r w:rsidR="00F46E77">
        <w:rPr>
          <w:rFonts w:ascii="Arial" w:hAnsi="Arial" w:cs="Arial"/>
          <w:sz w:val="24"/>
          <w:szCs w:val="24"/>
        </w:rPr>
        <w:t xml:space="preserve">No exame </w:t>
      </w:r>
      <w:proofErr w:type="spellStart"/>
      <w:r w:rsidR="00F46E77">
        <w:rPr>
          <w:rFonts w:ascii="Arial" w:hAnsi="Arial" w:cs="Arial"/>
          <w:sz w:val="24"/>
          <w:szCs w:val="24"/>
        </w:rPr>
        <w:t>extra</w:t>
      </w:r>
      <w:r w:rsidR="005F7777">
        <w:rPr>
          <w:rFonts w:ascii="Arial" w:hAnsi="Arial" w:cs="Arial"/>
          <w:sz w:val="24"/>
          <w:szCs w:val="24"/>
        </w:rPr>
        <w:t>oral</w:t>
      </w:r>
      <w:proofErr w:type="spellEnd"/>
      <w:r w:rsidR="009C3875">
        <w:rPr>
          <w:rFonts w:ascii="Arial" w:hAnsi="Arial" w:cs="Arial"/>
          <w:sz w:val="24"/>
          <w:szCs w:val="24"/>
        </w:rPr>
        <w:t xml:space="preserve"> não foram observadas variações da normalidade</w:t>
      </w:r>
      <w:r w:rsidR="005F7777">
        <w:rPr>
          <w:rFonts w:ascii="Arial" w:hAnsi="Arial" w:cs="Arial"/>
          <w:sz w:val="24"/>
          <w:szCs w:val="24"/>
        </w:rPr>
        <w:t xml:space="preserve">. Ao exame </w:t>
      </w:r>
      <w:proofErr w:type="spellStart"/>
      <w:r w:rsidR="005F7777">
        <w:rPr>
          <w:rFonts w:ascii="Arial" w:hAnsi="Arial" w:cs="Arial"/>
          <w:sz w:val="24"/>
          <w:szCs w:val="24"/>
        </w:rPr>
        <w:t>intraoral</w:t>
      </w:r>
      <w:proofErr w:type="spellEnd"/>
      <w:r w:rsidR="005F7777">
        <w:rPr>
          <w:rFonts w:ascii="Arial" w:hAnsi="Arial" w:cs="Arial"/>
          <w:sz w:val="24"/>
          <w:szCs w:val="24"/>
        </w:rPr>
        <w:t xml:space="preserve"> foi verificado um aumento de volume na região de palato do lado direito, fixo, único, bem delimitado e endurecido á palpação</w:t>
      </w:r>
      <w:r w:rsidR="002571EC">
        <w:rPr>
          <w:rFonts w:ascii="Arial" w:hAnsi="Arial" w:cs="Arial"/>
          <w:sz w:val="24"/>
          <w:szCs w:val="24"/>
        </w:rPr>
        <w:t>. A</w:t>
      </w:r>
      <w:r w:rsidR="005F7777">
        <w:rPr>
          <w:rFonts w:ascii="Arial" w:hAnsi="Arial" w:cs="Arial"/>
          <w:sz w:val="24"/>
          <w:szCs w:val="24"/>
        </w:rPr>
        <w:t xml:space="preserve"> mucosa se apresentava íntegra e de </w:t>
      </w:r>
      <w:r w:rsidR="00F5497B">
        <w:rPr>
          <w:rFonts w:ascii="Arial" w:hAnsi="Arial" w:cs="Arial"/>
          <w:sz w:val="24"/>
          <w:szCs w:val="24"/>
        </w:rPr>
        <w:t xml:space="preserve">coloração normal, medindo 6 cm </w:t>
      </w:r>
      <w:r w:rsidR="005F7777">
        <w:rPr>
          <w:rFonts w:ascii="Arial" w:hAnsi="Arial" w:cs="Arial"/>
          <w:sz w:val="24"/>
          <w:szCs w:val="24"/>
        </w:rPr>
        <w:t>em seu diâmetro</w:t>
      </w:r>
      <w:r w:rsidR="009C3875" w:rsidRPr="009C3875">
        <w:rPr>
          <w:rFonts w:ascii="Arial" w:hAnsi="Arial" w:cs="Arial"/>
          <w:sz w:val="24"/>
          <w:szCs w:val="24"/>
        </w:rPr>
        <w:t xml:space="preserve"> </w:t>
      </w:r>
      <w:r w:rsidR="009C3875">
        <w:rPr>
          <w:rFonts w:ascii="Arial" w:hAnsi="Arial" w:cs="Arial"/>
          <w:sz w:val="24"/>
          <w:szCs w:val="24"/>
        </w:rPr>
        <w:t>maior</w:t>
      </w:r>
      <w:r w:rsidR="005F7777">
        <w:rPr>
          <w:rFonts w:ascii="Arial" w:hAnsi="Arial" w:cs="Arial"/>
          <w:sz w:val="24"/>
          <w:szCs w:val="24"/>
        </w:rPr>
        <w:t>, com características de um</w:t>
      </w:r>
      <w:r w:rsidR="009C3875">
        <w:rPr>
          <w:rFonts w:ascii="Arial" w:hAnsi="Arial" w:cs="Arial"/>
          <w:sz w:val="24"/>
          <w:szCs w:val="24"/>
        </w:rPr>
        <w:t>a lesão nodular, de</w:t>
      </w:r>
      <w:r w:rsidR="005F7777">
        <w:rPr>
          <w:rFonts w:ascii="Arial" w:hAnsi="Arial" w:cs="Arial"/>
          <w:sz w:val="24"/>
          <w:szCs w:val="24"/>
        </w:rPr>
        <w:t xml:space="preserve"> base séssil</w:t>
      </w:r>
      <w:r w:rsidR="002571EC">
        <w:rPr>
          <w:rFonts w:ascii="Arial" w:hAnsi="Arial" w:cs="Arial"/>
          <w:sz w:val="24"/>
          <w:szCs w:val="24"/>
        </w:rPr>
        <w:t xml:space="preserve"> (Figura 1)</w:t>
      </w:r>
      <w:r w:rsidR="005F7777">
        <w:rPr>
          <w:rFonts w:ascii="Arial" w:hAnsi="Arial" w:cs="Arial"/>
          <w:sz w:val="24"/>
          <w:szCs w:val="24"/>
        </w:rPr>
        <w:t>.</w:t>
      </w:r>
    </w:p>
    <w:p w:rsidR="008620CD" w:rsidRDefault="008620CD" w:rsidP="003C6648">
      <w:pPr>
        <w:spacing w:after="0" w:line="240" w:lineRule="auto"/>
        <w:ind w:firstLine="709"/>
        <w:jc w:val="both"/>
        <w:rPr>
          <w:rFonts w:ascii="Arial" w:hAnsi="Arial" w:cs="Arial"/>
          <w:sz w:val="24"/>
          <w:szCs w:val="24"/>
        </w:rPr>
      </w:pPr>
    </w:p>
    <w:p w:rsidR="008620CD" w:rsidRDefault="008620CD" w:rsidP="008620CD">
      <w:pPr>
        <w:spacing w:after="0" w:line="240" w:lineRule="auto"/>
        <w:jc w:val="center"/>
        <w:rPr>
          <w:rFonts w:ascii="Arial" w:hAnsi="Arial" w:cs="Arial"/>
          <w:sz w:val="24"/>
          <w:szCs w:val="24"/>
        </w:rPr>
      </w:pPr>
      <w:r w:rsidRPr="008620CD">
        <w:rPr>
          <w:rFonts w:ascii="Arial" w:hAnsi="Arial" w:cs="Arial"/>
          <w:noProof/>
          <w:sz w:val="24"/>
          <w:szCs w:val="24"/>
        </w:rPr>
        <w:lastRenderedPageBreak/>
        <w:drawing>
          <wp:inline distT="0" distB="0" distL="0" distR="0" wp14:anchorId="0EA282F2" wp14:editId="35C2BF45">
            <wp:extent cx="3547231" cy="2771775"/>
            <wp:effectExtent l="0" t="0" r="0" b="0"/>
            <wp:docPr id="4109" name="Imagem 4">
              <a:extLst xmlns:a="http://schemas.openxmlformats.org/drawingml/2006/main">
                <a:ext uri="{FF2B5EF4-FFF2-40B4-BE49-F238E27FC236}">
                  <a16:creationId xmlns:a16="http://schemas.microsoft.com/office/drawing/2014/main" id="{6056E355-CFA9-4378-815C-E94CED5F2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Imagem 4">
                      <a:extLst>
                        <a:ext uri="{FF2B5EF4-FFF2-40B4-BE49-F238E27FC236}">
                          <a16:creationId xmlns:a16="http://schemas.microsoft.com/office/drawing/2014/main" id="{6056E355-CFA9-4378-815C-E94CED5F220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9910" cy="2773868"/>
                    </a:xfrm>
                    <a:prstGeom prst="rect">
                      <a:avLst/>
                    </a:prstGeom>
                    <a:noFill/>
                    <a:ln>
                      <a:noFill/>
                    </a:ln>
                    <a:extLst/>
                  </pic:spPr>
                </pic:pic>
              </a:graphicData>
            </a:graphic>
          </wp:inline>
        </w:drawing>
      </w:r>
    </w:p>
    <w:p w:rsidR="008620CD" w:rsidRDefault="008620CD" w:rsidP="008620CD">
      <w:pPr>
        <w:spacing w:after="0" w:line="240" w:lineRule="auto"/>
        <w:jc w:val="both"/>
        <w:rPr>
          <w:rFonts w:ascii="Arial" w:hAnsi="Arial" w:cs="Arial"/>
          <w:sz w:val="24"/>
          <w:szCs w:val="24"/>
        </w:rPr>
      </w:pPr>
      <w:r>
        <w:rPr>
          <w:rFonts w:ascii="Arial" w:hAnsi="Arial" w:cs="Arial"/>
          <w:sz w:val="24"/>
          <w:szCs w:val="24"/>
        </w:rPr>
        <w:t xml:space="preserve">Figura 1. Aspecto clínico </w:t>
      </w:r>
      <w:proofErr w:type="spellStart"/>
      <w:r>
        <w:rPr>
          <w:rFonts w:ascii="Arial" w:hAnsi="Arial" w:cs="Arial"/>
          <w:sz w:val="24"/>
          <w:szCs w:val="24"/>
        </w:rPr>
        <w:t>intra-bucal</w:t>
      </w:r>
      <w:proofErr w:type="spellEnd"/>
      <w:r>
        <w:rPr>
          <w:rFonts w:ascii="Arial" w:hAnsi="Arial" w:cs="Arial"/>
          <w:sz w:val="24"/>
          <w:szCs w:val="24"/>
        </w:rPr>
        <w:t xml:space="preserve"> da lesão. Nota-se ligeiro aumento de volume em região posterior de palato duro do lado direito.</w:t>
      </w:r>
    </w:p>
    <w:p w:rsidR="008620CD" w:rsidRDefault="008620CD" w:rsidP="003C6648">
      <w:pPr>
        <w:spacing w:after="0" w:line="240" w:lineRule="auto"/>
        <w:ind w:firstLine="709"/>
        <w:jc w:val="both"/>
        <w:rPr>
          <w:rFonts w:ascii="Arial" w:hAnsi="Arial" w:cs="Arial"/>
          <w:sz w:val="24"/>
          <w:szCs w:val="24"/>
        </w:rPr>
      </w:pPr>
    </w:p>
    <w:p w:rsidR="009A33FA" w:rsidRDefault="009A33FA" w:rsidP="003C6648">
      <w:pPr>
        <w:spacing w:after="0" w:line="240" w:lineRule="auto"/>
        <w:ind w:firstLine="709"/>
        <w:jc w:val="both"/>
        <w:rPr>
          <w:rFonts w:ascii="Arial" w:hAnsi="Arial" w:cs="Arial"/>
          <w:noProof/>
          <w:sz w:val="24"/>
          <w:szCs w:val="24"/>
        </w:rPr>
      </w:pPr>
      <w:r>
        <w:rPr>
          <w:rFonts w:ascii="Arial" w:hAnsi="Arial" w:cs="Arial"/>
          <w:sz w:val="24"/>
          <w:szCs w:val="24"/>
        </w:rPr>
        <w:t>Ao exame radiográfico panorâmico não foi not</w:t>
      </w:r>
      <w:r w:rsidR="00F5497B">
        <w:rPr>
          <w:rFonts w:ascii="Arial" w:hAnsi="Arial" w:cs="Arial"/>
          <w:sz w:val="24"/>
          <w:szCs w:val="24"/>
        </w:rPr>
        <w:t>ado nenhuma imagem significativa</w:t>
      </w:r>
      <w:r>
        <w:rPr>
          <w:rFonts w:ascii="Arial" w:hAnsi="Arial" w:cs="Arial"/>
          <w:sz w:val="24"/>
          <w:szCs w:val="24"/>
        </w:rPr>
        <w:t xml:space="preserve"> na região da lesão</w:t>
      </w:r>
      <w:r w:rsidR="002571EC">
        <w:rPr>
          <w:rFonts w:ascii="Arial" w:hAnsi="Arial" w:cs="Arial"/>
          <w:sz w:val="24"/>
          <w:szCs w:val="24"/>
        </w:rPr>
        <w:t xml:space="preserve"> (Figura 2)</w:t>
      </w:r>
      <w:r>
        <w:rPr>
          <w:rFonts w:ascii="Arial" w:hAnsi="Arial" w:cs="Arial"/>
          <w:sz w:val="24"/>
          <w:szCs w:val="24"/>
        </w:rPr>
        <w:t>.</w:t>
      </w:r>
      <w:r>
        <w:rPr>
          <w:rFonts w:ascii="Arial" w:hAnsi="Arial" w:cs="Arial"/>
          <w:noProof/>
          <w:sz w:val="24"/>
          <w:szCs w:val="24"/>
        </w:rPr>
        <w:t xml:space="preserve"> Foi realizada biópsia excisional, sendo removido todo o tumor</w:t>
      </w:r>
      <w:r w:rsidR="00F5497B">
        <w:rPr>
          <w:rFonts w:ascii="Arial" w:hAnsi="Arial" w:cs="Arial"/>
          <w:noProof/>
          <w:sz w:val="24"/>
          <w:szCs w:val="24"/>
        </w:rPr>
        <w:t xml:space="preserve"> através da exérese subperiosteal e deslocamento da lesão inserida em osso palatino e periósteo.</w:t>
      </w:r>
    </w:p>
    <w:p w:rsidR="008620CD" w:rsidRDefault="008620CD" w:rsidP="003C6648">
      <w:pPr>
        <w:spacing w:after="0" w:line="240" w:lineRule="auto"/>
        <w:ind w:firstLine="709"/>
        <w:jc w:val="both"/>
        <w:rPr>
          <w:rFonts w:ascii="Arial" w:hAnsi="Arial" w:cs="Arial"/>
          <w:noProof/>
          <w:sz w:val="24"/>
          <w:szCs w:val="24"/>
        </w:rPr>
      </w:pPr>
    </w:p>
    <w:p w:rsidR="008620CD" w:rsidRDefault="008620CD" w:rsidP="008620CD">
      <w:pPr>
        <w:spacing w:after="0" w:line="240" w:lineRule="auto"/>
        <w:jc w:val="center"/>
        <w:rPr>
          <w:rFonts w:ascii="Arial" w:hAnsi="Arial" w:cs="Arial"/>
          <w:noProof/>
          <w:sz w:val="24"/>
          <w:szCs w:val="24"/>
        </w:rPr>
      </w:pPr>
      <w:r w:rsidRPr="008620CD">
        <w:rPr>
          <w:rFonts w:ascii="Arial" w:hAnsi="Arial" w:cs="Arial"/>
          <w:noProof/>
          <w:sz w:val="24"/>
          <w:szCs w:val="24"/>
        </w:rPr>
        <w:drawing>
          <wp:inline distT="0" distB="0" distL="0" distR="0" wp14:anchorId="021F50A5" wp14:editId="4D970B99">
            <wp:extent cx="5105400" cy="2465070"/>
            <wp:effectExtent l="0" t="0" r="0" b="0"/>
            <wp:docPr id="4115" name="Imagem 2">
              <a:extLst xmlns:a="http://schemas.openxmlformats.org/drawingml/2006/main">
                <a:ext uri="{FF2B5EF4-FFF2-40B4-BE49-F238E27FC236}">
                  <a16:creationId xmlns:a16="http://schemas.microsoft.com/office/drawing/2014/main" id="{E9CF3BD8-1326-4AFF-B08A-666B526513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 name="Imagem 2">
                      <a:extLst>
                        <a:ext uri="{FF2B5EF4-FFF2-40B4-BE49-F238E27FC236}">
                          <a16:creationId xmlns:a16="http://schemas.microsoft.com/office/drawing/2014/main" id="{E9CF3BD8-1326-4AFF-B08A-666B5265135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b="7965"/>
                    <a:stretch>
                      <a:fillRect/>
                    </a:stretch>
                  </pic:blipFill>
                  <pic:spPr bwMode="auto">
                    <a:xfrm>
                      <a:off x="0" y="0"/>
                      <a:ext cx="5112100" cy="2468305"/>
                    </a:xfrm>
                    <a:prstGeom prst="rect">
                      <a:avLst/>
                    </a:prstGeom>
                    <a:noFill/>
                    <a:ln>
                      <a:noFill/>
                    </a:ln>
                    <a:extLst/>
                  </pic:spPr>
                </pic:pic>
              </a:graphicData>
            </a:graphic>
          </wp:inline>
        </w:drawing>
      </w:r>
    </w:p>
    <w:p w:rsidR="008620CD" w:rsidRDefault="008620CD" w:rsidP="008620CD">
      <w:pPr>
        <w:spacing w:after="0" w:line="240" w:lineRule="auto"/>
        <w:jc w:val="both"/>
        <w:rPr>
          <w:rFonts w:ascii="Arial" w:hAnsi="Arial" w:cs="Arial"/>
          <w:noProof/>
          <w:sz w:val="24"/>
          <w:szCs w:val="24"/>
        </w:rPr>
      </w:pPr>
      <w:r>
        <w:rPr>
          <w:rFonts w:ascii="Arial" w:hAnsi="Arial" w:cs="Arial"/>
          <w:noProof/>
          <w:sz w:val="24"/>
          <w:szCs w:val="24"/>
        </w:rPr>
        <w:t>Figura 2. Radiografia panorâmica não foi possível observar alteração ósseas.</w:t>
      </w:r>
    </w:p>
    <w:p w:rsidR="008620CD" w:rsidRDefault="008620CD" w:rsidP="003C6648">
      <w:pPr>
        <w:spacing w:after="0" w:line="240" w:lineRule="auto"/>
        <w:ind w:firstLine="709"/>
        <w:jc w:val="both"/>
        <w:rPr>
          <w:rFonts w:ascii="Arial" w:hAnsi="Arial" w:cs="Arial"/>
          <w:noProof/>
          <w:sz w:val="24"/>
          <w:szCs w:val="24"/>
        </w:rPr>
      </w:pPr>
    </w:p>
    <w:p w:rsidR="00F5497B" w:rsidRDefault="00F5497B" w:rsidP="003C6648">
      <w:pPr>
        <w:spacing w:after="0" w:line="240" w:lineRule="auto"/>
        <w:ind w:firstLine="709"/>
        <w:jc w:val="both"/>
        <w:rPr>
          <w:rFonts w:ascii="Arial" w:hAnsi="Arial" w:cs="Arial"/>
          <w:noProof/>
          <w:sz w:val="24"/>
          <w:szCs w:val="24"/>
        </w:rPr>
      </w:pPr>
      <w:r>
        <w:rPr>
          <w:rFonts w:ascii="Arial" w:hAnsi="Arial" w:cs="Arial"/>
          <w:noProof/>
          <w:sz w:val="24"/>
          <w:szCs w:val="24"/>
        </w:rPr>
        <w:t xml:space="preserve">O exame microscópico apresentou lesão </w:t>
      </w:r>
      <w:r w:rsidR="00A4354D">
        <w:rPr>
          <w:rFonts w:ascii="Arial" w:hAnsi="Arial" w:cs="Arial"/>
          <w:noProof/>
          <w:sz w:val="24"/>
          <w:szCs w:val="24"/>
        </w:rPr>
        <w:t>ovalada nodular, fragmentos de estrutura encapsulada, com estroma fibroso e fibromixoide, albergando ácinos e ductos com células sem atipias, não sendo observado mitoses e necrose</w:t>
      </w:r>
      <w:r w:rsidR="002571EC">
        <w:rPr>
          <w:rFonts w:ascii="Arial" w:hAnsi="Arial" w:cs="Arial"/>
          <w:noProof/>
          <w:sz w:val="24"/>
          <w:szCs w:val="24"/>
        </w:rPr>
        <w:t xml:space="preserve">, confirmando o diagnóstico de Adenoma Pleomórfico (Figura </w:t>
      </w:r>
      <w:r w:rsidR="008620CD">
        <w:rPr>
          <w:rFonts w:ascii="Arial" w:hAnsi="Arial" w:cs="Arial"/>
          <w:noProof/>
          <w:sz w:val="24"/>
          <w:szCs w:val="24"/>
        </w:rPr>
        <w:t>3a, 3b e 3c</w:t>
      </w:r>
      <w:r w:rsidR="002571EC">
        <w:rPr>
          <w:rFonts w:ascii="Arial" w:hAnsi="Arial" w:cs="Arial"/>
          <w:noProof/>
          <w:sz w:val="24"/>
          <w:szCs w:val="24"/>
        </w:rPr>
        <w:t>)</w:t>
      </w:r>
      <w:r w:rsidR="00A4354D">
        <w:rPr>
          <w:rFonts w:ascii="Arial" w:hAnsi="Arial" w:cs="Arial"/>
          <w:noProof/>
          <w:sz w:val="24"/>
          <w:szCs w:val="24"/>
        </w:rPr>
        <w:t xml:space="preserve">. </w:t>
      </w:r>
    </w:p>
    <w:p w:rsidR="008620CD" w:rsidRDefault="008620CD" w:rsidP="003C6648">
      <w:pPr>
        <w:spacing w:after="0" w:line="240" w:lineRule="auto"/>
        <w:ind w:firstLine="709"/>
        <w:jc w:val="both"/>
        <w:rPr>
          <w:rFonts w:ascii="Arial" w:hAnsi="Arial" w:cs="Arial"/>
          <w:noProof/>
          <w:sz w:val="24"/>
          <w:szCs w:val="24"/>
        </w:rPr>
      </w:pPr>
    </w:p>
    <w:p w:rsidR="008620CD" w:rsidRDefault="008620CD" w:rsidP="003C6648">
      <w:pPr>
        <w:spacing w:after="0" w:line="240" w:lineRule="auto"/>
        <w:ind w:firstLine="709"/>
        <w:jc w:val="both"/>
        <w:rPr>
          <w:rFonts w:ascii="Arial" w:hAnsi="Arial" w:cs="Arial"/>
          <w:noProof/>
          <w:sz w:val="24"/>
          <w:szCs w:val="24"/>
        </w:rPr>
      </w:pPr>
      <w:r w:rsidRPr="008620CD">
        <w:rPr>
          <w:rFonts w:ascii="Arial" w:hAnsi="Arial" w:cs="Arial"/>
          <w:noProof/>
          <w:sz w:val="24"/>
          <w:szCs w:val="24"/>
        </w:rPr>
        <w:lastRenderedPageBreak/>
        <w:drawing>
          <wp:inline distT="0" distB="0" distL="0" distR="0" wp14:anchorId="7C7DD520" wp14:editId="222C3149">
            <wp:extent cx="4273802" cy="2876550"/>
            <wp:effectExtent l="0" t="0" r="0" b="0"/>
            <wp:docPr id="4118" name="Imagem 3">
              <a:extLst xmlns:a="http://schemas.openxmlformats.org/drawingml/2006/main">
                <a:ext uri="{FF2B5EF4-FFF2-40B4-BE49-F238E27FC236}">
                  <a16:creationId xmlns:a16="http://schemas.microsoft.com/office/drawing/2014/main" id="{37C609E3-8A69-4BE0-9C21-2B7373EE4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 name="Imagem 3">
                      <a:extLst>
                        <a:ext uri="{FF2B5EF4-FFF2-40B4-BE49-F238E27FC236}">
                          <a16:creationId xmlns:a16="http://schemas.microsoft.com/office/drawing/2014/main" id="{37C609E3-8A69-4BE0-9C21-2B7373EE4BB0}"/>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2446" cy="2889099"/>
                    </a:xfrm>
                    <a:prstGeom prst="rect">
                      <a:avLst/>
                    </a:prstGeom>
                    <a:noFill/>
                    <a:ln>
                      <a:noFill/>
                    </a:ln>
                    <a:extLst/>
                  </pic:spPr>
                </pic:pic>
              </a:graphicData>
            </a:graphic>
          </wp:inline>
        </w:drawing>
      </w:r>
    </w:p>
    <w:p w:rsidR="008620CD" w:rsidRPr="008620CD" w:rsidRDefault="008620CD" w:rsidP="008620CD">
      <w:pPr>
        <w:jc w:val="both"/>
        <w:rPr>
          <w:rFonts w:ascii="Arial" w:hAnsi="Arial" w:cs="Arial"/>
          <w:noProof/>
          <w:sz w:val="24"/>
          <w:szCs w:val="24"/>
        </w:rPr>
      </w:pPr>
      <w:r w:rsidRPr="008620CD">
        <w:rPr>
          <w:rFonts w:ascii="Arial" w:hAnsi="Arial" w:cs="Arial"/>
          <w:noProof/>
          <w:sz w:val="24"/>
          <w:szCs w:val="24"/>
        </w:rPr>
        <w:t>Figura 3. (A) – H&amp;E 4x - Aspecto microscópico da lesão. Nota-se ilhas de células epiteliais, células mioepiteliais de aspecto mixomatoso em estroma de tecido conjunto (B) Hematoxilina- eosina 10x: presença de focos de metaplasia escamosa (seta). (C) Hematoxilina- eosina 40x: ductos envolvidos por células epitelióides mioepiteliais (seta).</w:t>
      </w:r>
    </w:p>
    <w:p w:rsidR="00A4354D" w:rsidRDefault="00C048B8" w:rsidP="003C6648">
      <w:pPr>
        <w:spacing w:after="0" w:line="240" w:lineRule="auto"/>
        <w:ind w:firstLine="709"/>
        <w:jc w:val="both"/>
        <w:rPr>
          <w:rFonts w:ascii="Arial" w:hAnsi="Arial" w:cs="Arial"/>
          <w:noProof/>
          <w:sz w:val="24"/>
          <w:szCs w:val="24"/>
        </w:rPr>
      </w:pPr>
      <w:r>
        <w:rPr>
          <w:rFonts w:ascii="Arial" w:hAnsi="Arial" w:cs="Arial"/>
          <w:noProof/>
          <w:sz w:val="24"/>
          <w:szCs w:val="24"/>
        </w:rPr>
        <w:t>O paciente evoluiu bem ao pós-operatório, sendo constatado boa cicatrização na área cirúgica. Encontra-se em acompanhamento para se evitar recidiva da lesão</w:t>
      </w:r>
      <w:r w:rsidR="002571EC">
        <w:rPr>
          <w:rFonts w:ascii="Arial" w:hAnsi="Arial" w:cs="Arial"/>
          <w:noProof/>
          <w:sz w:val="24"/>
          <w:szCs w:val="24"/>
        </w:rPr>
        <w:t xml:space="preserve"> (Figura </w:t>
      </w:r>
      <w:r w:rsidR="008620CD">
        <w:rPr>
          <w:rFonts w:ascii="Arial" w:hAnsi="Arial" w:cs="Arial"/>
          <w:noProof/>
          <w:sz w:val="24"/>
          <w:szCs w:val="24"/>
        </w:rPr>
        <w:t>4</w:t>
      </w:r>
      <w:r w:rsidR="002571EC">
        <w:rPr>
          <w:rFonts w:ascii="Arial" w:hAnsi="Arial" w:cs="Arial"/>
          <w:noProof/>
          <w:sz w:val="24"/>
          <w:szCs w:val="24"/>
        </w:rPr>
        <w:t>)</w:t>
      </w:r>
      <w:r>
        <w:rPr>
          <w:rFonts w:ascii="Arial" w:hAnsi="Arial" w:cs="Arial"/>
          <w:noProof/>
          <w:sz w:val="24"/>
          <w:szCs w:val="24"/>
        </w:rPr>
        <w:t>.</w:t>
      </w:r>
    </w:p>
    <w:p w:rsidR="008620CD" w:rsidRDefault="008620CD" w:rsidP="003C6648">
      <w:pPr>
        <w:spacing w:after="0" w:line="240" w:lineRule="auto"/>
        <w:ind w:firstLine="709"/>
        <w:jc w:val="both"/>
        <w:rPr>
          <w:rFonts w:ascii="Arial" w:hAnsi="Arial" w:cs="Arial"/>
          <w:noProof/>
          <w:sz w:val="24"/>
          <w:szCs w:val="24"/>
        </w:rPr>
      </w:pPr>
    </w:p>
    <w:p w:rsidR="008620CD" w:rsidRDefault="008620CD" w:rsidP="008620CD">
      <w:pPr>
        <w:spacing w:after="0" w:line="240" w:lineRule="auto"/>
        <w:jc w:val="center"/>
        <w:rPr>
          <w:rFonts w:ascii="Arial" w:hAnsi="Arial" w:cs="Arial"/>
          <w:noProof/>
          <w:sz w:val="24"/>
          <w:szCs w:val="24"/>
        </w:rPr>
      </w:pPr>
      <w:r w:rsidRPr="008620CD">
        <w:rPr>
          <w:rFonts w:ascii="Arial" w:hAnsi="Arial" w:cs="Arial"/>
          <w:noProof/>
          <w:sz w:val="24"/>
          <w:szCs w:val="24"/>
        </w:rPr>
        <w:drawing>
          <wp:inline distT="0" distB="0" distL="0" distR="0" wp14:anchorId="14225821" wp14:editId="55852071">
            <wp:extent cx="3248025" cy="3179277"/>
            <wp:effectExtent l="0" t="0" r="0" b="2540"/>
            <wp:docPr id="4119" name="Imagem 6">
              <a:extLst xmlns:a="http://schemas.openxmlformats.org/drawingml/2006/main">
                <a:ext uri="{FF2B5EF4-FFF2-40B4-BE49-F238E27FC236}">
                  <a16:creationId xmlns:a16="http://schemas.microsoft.com/office/drawing/2014/main" id="{D03CD75F-B154-4560-8812-E4759DE317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 name="Imagem 6">
                      <a:extLst>
                        <a:ext uri="{FF2B5EF4-FFF2-40B4-BE49-F238E27FC236}">
                          <a16:creationId xmlns:a16="http://schemas.microsoft.com/office/drawing/2014/main" id="{D03CD75F-B154-4560-8812-E4759DE3174B}"/>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6856" cy="3187921"/>
                    </a:xfrm>
                    <a:prstGeom prst="rect">
                      <a:avLst/>
                    </a:prstGeom>
                    <a:noFill/>
                    <a:ln>
                      <a:noFill/>
                    </a:ln>
                    <a:extLst/>
                  </pic:spPr>
                </pic:pic>
              </a:graphicData>
            </a:graphic>
          </wp:inline>
        </w:drawing>
      </w:r>
    </w:p>
    <w:p w:rsidR="008620CD" w:rsidRDefault="008620CD" w:rsidP="008620CD">
      <w:pPr>
        <w:spacing w:after="0" w:line="240" w:lineRule="auto"/>
        <w:jc w:val="both"/>
        <w:rPr>
          <w:rFonts w:ascii="Arial" w:hAnsi="Arial" w:cs="Arial"/>
          <w:noProof/>
          <w:sz w:val="24"/>
          <w:szCs w:val="24"/>
        </w:rPr>
      </w:pPr>
      <w:r>
        <w:rPr>
          <w:rFonts w:ascii="Arial" w:hAnsi="Arial" w:cs="Arial"/>
          <w:noProof/>
          <w:sz w:val="24"/>
          <w:szCs w:val="24"/>
        </w:rPr>
        <w:t>Figura 4. As pecto clínico intra-bucal após 6 meses da remoção da lesão. Observa o local sem sinais de recorrência.</w:t>
      </w:r>
    </w:p>
    <w:p w:rsidR="003C6648" w:rsidRDefault="003C6648" w:rsidP="003C6648">
      <w:pPr>
        <w:spacing w:after="0" w:line="240" w:lineRule="auto"/>
        <w:jc w:val="both"/>
        <w:rPr>
          <w:rFonts w:ascii="Arial" w:hAnsi="Arial" w:cs="Arial"/>
          <w:b/>
          <w:sz w:val="24"/>
          <w:szCs w:val="24"/>
        </w:rPr>
      </w:pPr>
    </w:p>
    <w:p w:rsidR="00867622" w:rsidRPr="00C51932" w:rsidRDefault="00C048B8" w:rsidP="003C6648">
      <w:pPr>
        <w:spacing w:after="0" w:line="240" w:lineRule="auto"/>
        <w:jc w:val="both"/>
        <w:rPr>
          <w:rFonts w:ascii="Arial" w:hAnsi="Arial" w:cs="Arial"/>
          <w:b/>
          <w:sz w:val="24"/>
          <w:szCs w:val="24"/>
        </w:rPr>
      </w:pPr>
      <w:r w:rsidRPr="00C51932">
        <w:rPr>
          <w:rFonts w:ascii="Arial" w:hAnsi="Arial" w:cs="Arial"/>
          <w:b/>
          <w:sz w:val="24"/>
          <w:szCs w:val="24"/>
        </w:rPr>
        <w:t>DISCUSSÃO</w:t>
      </w:r>
    </w:p>
    <w:p w:rsidR="0066711E" w:rsidRDefault="002E7D20" w:rsidP="003C6648">
      <w:pPr>
        <w:spacing w:after="0" w:line="240" w:lineRule="auto"/>
        <w:ind w:firstLine="709"/>
        <w:jc w:val="both"/>
        <w:rPr>
          <w:rFonts w:ascii="Arial" w:hAnsi="Arial" w:cs="Arial"/>
          <w:sz w:val="24"/>
          <w:szCs w:val="24"/>
        </w:rPr>
      </w:pPr>
      <w:r>
        <w:rPr>
          <w:rFonts w:ascii="Arial" w:hAnsi="Arial" w:cs="Arial"/>
          <w:sz w:val="24"/>
          <w:szCs w:val="24"/>
        </w:rPr>
        <w:lastRenderedPageBreak/>
        <w:t xml:space="preserve">O adenoma </w:t>
      </w:r>
      <w:proofErr w:type="spellStart"/>
      <w:r>
        <w:rPr>
          <w:rFonts w:ascii="Arial" w:hAnsi="Arial" w:cs="Arial"/>
          <w:sz w:val="24"/>
          <w:szCs w:val="24"/>
        </w:rPr>
        <w:t>pleomórfico</w:t>
      </w:r>
      <w:proofErr w:type="spellEnd"/>
      <w:r>
        <w:rPr>
          <w:rFonts w:ascii="Arial" w:hAnsi="Arial" w:cs="Arial"/>
          <w:sz w:val="24"/>
          <w:szCs w:val="24"/>
        </w:rPr>
        <w:t xml:space="preserve"> de glândulas salivares corresponde a 3% dos tumores de cabeça e pescoço, sendo este um tumor incomum</w:t>
      </w:r>
      <w:r w:rsidR="002571EC">
        <w:rPr>
          <w:rFonts w:ascii="Arial" w:hAnsi="Arial" w:cs="Arial"/>
          <w:sz w:val="24"/>
          <w:szCs w:val="24"/>
          <w:vertAlign w:val="superscript"/>
        </w:rPr>
        <w:t>10</w:t>
      </w:r>
      <w:r w:rsidR="00A06798">
        <w:rPr>
          <w:rFonts w:ascii="Arial" w:hAnsi="Arial" w:cs="Arial"/>
          <w:sz w:val="24"/>
          <w:szCs w:val="24"/>
        </w:rPr>
        <w:t>. A literat</w:t>
      </w:r>
      <w:r w:rsidR="009C3875">
        <w:rPr>
          <w:rFonts w:ascii="Arial" w:hAnsi="Arial" w:cs="Arial"/>
          <w:sz w:val="24"/>
          <w:szCs w:val="24"/>
        </w:rPr>
        <w:t xml:space="preserve">ura relata que há uma certa propensão deste tipo de tumor </w:t>
      </w:r>
      <w:r w:rsidR="00A06798">
        <w:rPr>
          <w:rFonts w:ascii="Arial" w:hAnsi="Arial" w:cs="Arial"/>
          <w:sz w:val="24"/>
          <w:szCs w:val="24"/>
        </w:rPr>
        <w:t>pelo gênero feminino</w:t>
      </w:r>
      <w:r w:rsidR="002571EC">
        <w:rPr>
          <w:rFonts w:ascii="Arial" w:hAnsi="Arial" w:cs="Arial"/>
          <w:sz w:val="24"/>
          <w:szCs w:val="24"/>
          <w:vertAlign w:val="superscript"/>
        </w:rPr>
        <w:t>10, 11</w:t>
      </w:r>
      <w:r w:rsidR="00A06798">
        <w:rPr>
          <w:rFonts w:ascii="Arial" w:hAnsi="Arial" w:cs="Arial"/>
          <w:sz w:val="24"/>
          <w:szCs w:val="24"/>
        </w:rPr>
        <w:t>, neste trabalho houve uma</w:t>
      </w:r>
      <w:r w:rsidR="00C95FE0">
        <w:rPr>
          <w:rFonts w:ascii="Arial" w:hAnsi="Arial" w:cs="Arial"/>
          <w:sz w:val="24"/>
          <w:szCs w:val="24"/>
        </w:rPr>
        <w:t xml:space="preserve"> certa</w:t>
      </w:r>
      <w:r w:rsidR="00A06798">
        <w:rPr>
          <w:rFonts w:ascii="Arial" w:hAnsi="Arial" w:cs="Arial"/>
          <w:sz w:val="24"/>
          <w:szCs w:val="24"/>
        </w:rPr>
        <w:t xml:space="preserve"> discordância com relação a este aspecto literário, já que o paciente era de gênero masculino</w:t>
      </w:r>
      <w:r w:rsidR="00C95FE0">
        <w:rPr>
          <w:rFonts w:ascii="Arial" w:hAnsi="Arial" w:cs="Arial"/>
          <w:sz w:val="24"/>
          <w:szCs w:val="24"/>
        </w:rPr>
        <w:t>.</w:t>
      </w:r>
    </w:p>
    <w:p w:rsidR="00C95FE0" w:rsidRDefault="00EB5DBF" w:rsidP="003C6648">
      <w:pPr>
        <w:spacing w:after="0" w:line="240" w:lineRule="auto"/>
        <w:ind w:firstLine="709"/>
        <w:jc w:val="both"/>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pleoformismo</w:t>
      </w:r>
      <w:proofErr w:type="spellEnd"/>
      <w:r>
        <w:rPr>
          <w:rFonts w:ascii="Arial" w:hAnsi="Arial" w:cs="Arial"/>
          <w:sz w:val="24"/>
          <w:szCs w:val="24"/>
        </w:rPr>
        <w:t xml:space="preserve"> é uma das principais características deste tipo de lesão</w:t>
      </w:r>
      <w:r w:rsidR="002571EC">
        <w:rPr>
          <w:rFonts w:ascii="Arial" w:hAnsi="Arial" w:cs="Arial"/>
          <w:sz w:val="24"/>
          <w:szCs w:val="24"/>
          <w:vertAlign w:val="superscript"/>
        </w:rPr>
        <w:t>10</w:t>
      </w:r>
      <w:r>
        <w:rPr>
          <w:rFonts w:ascii="Arial" w:hAnsi="Arial" w:cs="Arial"/>
          <w:sz w:val="24"/>
          <w:szCs w:val="24"/>
        </w:rPr>
        <w:t xml:space="preserve">. O poder de </w:t>
      </w:r>
      <w:proofErr w:type="spellStart"/>
      <w:r>
        <w:rPr>
          <w:rFonts w:ascii="Arial" w:hAnsi="Arial" w:cs="Arial"/>
          <w:sz w:val="24"/>
          <w:szCs w:val="24"/>
        </w:rPr>
        <w:t>malignização</w:t>
      </w:r>
      <w:proofErr w:type="spellEnd"/>
      <w:r>
        <w:rPr>
          <w:rFonts w:ascii="Arial" w:hAnsi="Arial" w:cs="Arial"/>
          <w:sz w:val="24"/>
          <w:szCs w:val="24"/>
        </w:rPr>
        <w:t xml:space="preserve"> depende da localização dessas neoplasias, podendo ter maior ou menor potencial. </w:t>
      </w:r>
      <w:r w:rsidR="00ED4C6A">
        <w:rPr>
          <w:rFonts w:ascii="Arial" w:hAnsi="Arial" w:cs="Arial"/>
          <w:sz w:val="24"/>
          <w:szCs w:val="24"/>
        </w:rPr>
        <w:t xml:space="preserve">Quando em glândulas salivares menores a </w:t>
      </w:r>
      <w:r w:rsidR="009C3875">
        <w:rPr>
          <w:rFonts w:ascii="Arial" w:hAnsi="Arial" w:cs="Arial"/>
          <w:sz w:val="24"/>
          <w:szCs w:val="24"/>
        </w:rPr>
        <w:t>região de palato é o local mais acometido</w:t>
      </w:r>
      <w:r w:rsidR="00ED4C6A">
        <w:rPr>
          <w:rFonts w:ascii="Arial" w:hAnsi="Arial" w:cs="Arial"/>
          <w:sz w:val="24"/>
          <w:szCs w:val="24"/>
        </w:rPr>
        <w:t>, seguido</w:t>
      </w:r>
      <w:r w:rsidR="00C95FE0">
        <w:rPr>
          <w:rFonts w:ascii="Arial" w:hAnsi="Arial" w:cs="Arial"/>
          <w:sz w:val="24"/>
          <w:szCs w:val="24"/>
        </w:rPr>
        <w:t xml:space="preserve"> de lábio superior e mucosa jugal</w:t>
      </w:r>
      <w:r w:rsidR="002571EC">
        <w:rPr>
          <w:rFonts w:ascii="Arial" w:hAnsi="Arial" w:cs="Arial"/>
          <w:sz w:val="24"/>
          <w:szCs w:val="24"/>
          <w:vertAlign w:val="superscript"/>
        </w:rPr>
        <w:t>12</w:t>
      </w:r>
      <w:r w:rsidR="00D33A35">
        <w:rPr>
          <w:rFonts w:ascii="Arial" w:hAnsi="Arial" w:cs="Arial"/>
          <w:sz w:val="24"/>
          <w:szCs w:val="24"/>
        </w:rPr>
        <w:t>.</w:t>
      </w:r>
      <w:r w:rsidR="00ED4C6A">
        <w:rPr>
          <w:rFonts w:ascii="Arial" w:hAnsi="Arial" w:cs="Arial"/>
          <w:sz w:val="24"/>
          <w:szCs w:val="24"/>
        </w:rPr>
        <w:t xml:space="preserve"> As neoplasias malignas localizadas nesta região</w:t>
      </w:r>
      <w:r w:rsidR="00D33A35">
        <w:rPr>
          <w:rFonts w:ascii="Arial" w:hAnsi="Arial" w:cs="Arial"/>
          <w:sz w:val="24"/>
          <w:szCs w:val="24"/>
        </w:rPr>
        <w:t xml:space="preserve"> como carcinoma </w:t>
      </w:r>
      <w:proofErr w:type="spellStart"/>
      <w:r w:rsidR="00D33A35">
        <w:rPr>
          <w:rFonts w:ascii="Arial" w:hAnsi="Arial" w:cs="Arial"/>
          <w:sz w:val="24"/>
          <w:szCs w:val="24"/>
        </w:rPr>
        <w:t>mucoepidermóide</w:t>
      </w:r>
      <w:proofErr w:type="spellEnd"/>
      <w:r w:rsidR="00D33A35">
        <w:rPr>
          <w:rFonts w:ascii="Arial" w:hAnsi="Arial" w:cs="Arial"/>
          <w:sz w:val="24"/>
          <w:szCs w:val="24"/>
        </w:rPr>
        <w:t xml:space="preserve">, adenocarcinoma e carcinoma adenoide cístico podem ser </w:t>
      </w:r>
      <w:r w:rsidR="00F177F0">
        <w:rPr>
          <w:rFonts w:ascii="Arial" w:hAnsi="Arial" w:cs="Arial"/>
          <w:sz w:val="24"/>
          <w:szCs w:val="24"/>
        </w:rPr>
        <w:t xml:space="preserve">incluídas como </w:t>
      </w:r>
      <w:r w:rsidR="00D33A35">
        <w:rPr>
          <w:rFonts w:ascii="Arial" w:hAnsi="Arial" w:cs="Arial"/>
          <w:sz w:val="24"/>
          <w:szCs w:val="24"/>
        </w:rPr>
        <w:t xml:space="preserve">diagnóstico diferencial </w:t>
      </w:r>
      <w:r w:rsidR="00F177F0">
        <w:rPr>
          <w:rFonts w:ascii="Arial" w:hAnsi="Arial" w:cs="Arial"/>
          <w:sz w:val="24"/>
          <w:szCs w:val="24"/>
        </w:rPr>
        <w:t>para este tipo de tumor</w:t>
      </w:r>
      <w:r w:rsidR="002571EC">
        <w:rPr>
          <w:rFonts w:ascii="Arial" w:hAnsi="Arial" w:cs="Arial"/>
          <w:sz w:val="24"/>
          <w:szCs w:val="24"/>
          <w:vertAlign w:val="superscript"/>
        </w:rPr>
        <w:t>14</w:t>
      </w:r>
      <w:r w:rsidR="00F177F0">
        <w:rPr>
          <w:rFonts w:ascii="Arial" w:hAnsi="Arial" w:cs="Arial"/>
          <w:sz w:val="24"/>
          <w:szCs w:val="24"/>
        </w:rPr>
        <w:t>.</w:t>
      </w:r>
      <w:r w:rsidR="00ED4C6A">
        <w:rPr>
          <w:rFonts w:ascii="Arial" w:hAnsi="Arial" w:cs="Arial"/>
          <w:sz w:val="24"/>
          <w:szCs w:val="24"/>
        </w:rPr>
        <w:t xml:space="preserve"> Se houver demora</w:t>
      </w:r>
      <w:r w:rsidR="00F723F6">
        <w:rPr>
          <w:rFonts w:ascii="Arial" w:hAnsi="Arial" w:cs="Arial"/>
          <w:sz w:val="24"/>
          <w:szCs w:val="24"/>
        </w:rPr>
        <w:t xml:space="preserve"> no diagn</w:t>
      </w:r>
      <w:r w:rsidR="00ED4C6A">
        <w:rPr>
          <w:rFonts w:ascii="Arial" w:hAnsi="Arial" w:cs="Arial"/>
          <w:sz w:val="24"/>
          <w:szCs w:val="24"/>
        </w:rPr>
        <w:t>óstico pode aumentar sua capacidade</w:t>
      </w:r>
      <w:r w:rsidR="00F723F6">
        <w:rPr>
          <w:rFonts w:ascii="Arial" w:hAnsi="Arial" w:cs="Arial"/>
          <w:sz w:val="24"/>
          <w:szCs w:val="24"/>
        </w:rPr>
        <w:t xml:space="preserve"> de </w:t>
      </w:r>
      <w:proofErr w:type="spellStart"/>
      <w:r w:rsidR="00F723F6">
        <w:rPr>
          <w:rFonts w:ascii="Arial" w:hAnsi="Arial" w:cs="Arial"/>
          <w:sz w:val="24"/>
          <w:szCs w:val="24"/>
        </w:rPr>
        <w:t>malignização</w:t>
      </w:r>
      <w:proofErr w:type="spellEnd"/>
      <w:r w:rsidR="00F723F6">
        <w:rPr>
          <w:rFonts w:ascii="Arial" w:hAnsi="Arial" w:cs="Arial"/>
          <w:sz w:val="24"/>
          <w:szCs w:val="24"/>
        </w:rPr>
        <w:t xml:space="preserve">, por isso a importância de um diagnóstico </w:t>
      </w:r>
      <w:r w:rsidR="00ED4C6A">
        <w:rPr>
          <w:rFonts w:ascii="Arial" w:hAnsi="Arial" w:cs="Arial"/>
          <w:sz w:val="24"/>
          <w:szCs w:val="24"/>
        </w:rPr>
        <w:t xml:space="preserve">rápido e </w:t>
      </w:r>
      <w:r w:rsidR="00F723F6">
        <w:rPr>
          <w:rFonts w:ascii="Arial" w:hAnsi="Arial" w:cs="Arial"/>
          <w:sz w:val="24"/>
          <w:szCs w:val="24"/>
        </w:rPr>
        <w:t>correto</w:t>
      </w:r>
      <w:r w:rsidR="002571EC">
        <w:rPr>
          <w:rFonts w:ascii="Arial" w:hAnsi="Arial" w:cs="Arial"/>
          <w:sz w:val="24"/>
          <w:szCs w:val="24"/>
          <w:vertAlign w:val="superscript"/>
        </w:rPr>
        <w:t>15</w:t>
      </w:r>
      <w:r w:rsidR="00AE5DD9">
        <w:rPr>
          <w:rFonts w:ascii="Arial" w:hAnsi="Arial" w:cs="Arial"/>
          <w:sz w:val="24"/>
          <w:szCs w:val="24"/>
        </w:rPr>
        <w:t>.</w:t>
      </w:r>
    </w:p>
    <w:p w:rsidR="00EB5DBF" w:rsidRDefault="00EB5DBF" w:rsidP="003C6648">
      <w:pPr>
        <w:spacing w:after="0" w:line="240" w:lineRule="auto"/>
        <w:ind w:firstLine="709"/>
        <w:jc w:val="both"/>
        <w:rPr>
          <w:rFonts w:ascii="Arial" w:hAnsi="Arial" w:cs="Arial"/>
          <w:sz w:val="24"/>
          <w:szCs w:val="24"/>
        </w:rPr>
      </w:pPr>
      <w:r>
        <w:rPr>
          <w:rFonts w:ascii="Arial" w:hAnsi="Arial" w:cs="Arial"/>
          <w:sz w:val="24"/>
          <w:szCs w:val="24"/>
        </w:rPr>
        <w:t>Há uma</w:t>
      </w:r>
      <w:r w:rsidR="00C91788">
        <w:rPr>
          <w:rFonts w:ascii="Arial" w:hAnsi="Arial" w:cs="Arial"/>
          <w:sz w:val="24"/>
          <w:szCs w:val="24"/>
        </w:rPr>
        <w:t xml:space="preserve"> certa</w:t>
      </w:r>
      <w:r>
        <w:rPr>
          <w:rFonts w:ascii="Arial" w:hAnsi="Arial" w:cs="Arial"/>
          <w:sz w:val="24"/>
          <w:szCs w:val="24"/>
        </w:rPr>
        <w:t xml:space="preserve"> dificuldade de se estabelecer os limites da lesão apenas com o exame clínico, o que torna necessário a utilização de exames por imagem,</w:t>
      </w:r>
      <w:r w:rsidR="00C91788">
        <w:rPr>
          <w:rFonts w:ascii="Arial" w:hAnsi="Arial" w:cs="Arial"/>
          <w:sz w:val="24"/>
          <w:szCs w:val="24"/>
        </w:rPr>
        <w:t xml:space="preserve"> como a tomografia computadorizada e a ressonância magnética</w:t>
      </w:r>
      <w:r w:rsidR="002571EC">
        <w:rPr>
          <w:rFonts w:ascii="Arial" w:hAnsi="Arial" w:cs="Arial"/>
          <w:sz w:val="24"/>
          <w:szCs w:val="24"/>
          <w:vertAlign w:val="superscript"/>
        </w:rPr>
        <w:t>15</w:t>
      </w:r>
      <w:r w:rsidR="00C91788">
        <w:rPr>
          <w:rFonts w:ascii="Arial" w:hAnsi="Arial" w:cs="Arial"/>
          <w:sz w:val="24"/>
          <w:szCs w:val="24"/>
        </w:rPr>
        <w:t>. A tomografia comput</w:t>
      </w:r>
      <w:r w:rsidR="00ED4C6A">
        <w:rPr>
          <w:rFonts w:ascii="Arial" w:hAnsi="Arial" w:cs="Arial"/>
          <w:sz w:val="24"/>
          <w:szCs w:val="24"/>
        </w:rPr>
        <w:t>adorizada é melhor que a</w:t>
      </w:r>
      <w:r w:rsidR="00C91788">
        <w:rPr>
          <w:rFonts w:ascii="Arial" w:hAnsi="Arial" w:cs="Arial"/>
          <w:sz w:val="24"/>
          <w:szCs w:val="24"/>
        </w:rPr>
        <w:t xml:space="preserve"> ressonância magnética </w:t>
      </w:r>
      <w:r w:rsidR="00AE5DD9">
        <w:rPr>
          <w:rFonts w:ascii="Arial" w:hAnsi="Arial" w:cs="Arial"/>
          <w:sz w:val="24"/>
          <w:szCs w:val="24"/>
        </w:rPr>
        <w:t xml:space="preserve">na </w:t>
      </w:r>
      <w:r w:rsidR="00C91788">
        <w:rPr>
          <w:rFonts w:ascii="Arial" w:hAnsi="Arial" w:cs="Arial"/>
          <w:sz w:val="24"/>
          <w:szCs w:val="24"/>
        </w:rPr>
        <w:t>verificação da perfuração óssea palatal, envolvimento do seio maxilar ou da cavidade nasal e erosão. A ressonância magnética possibilita uma melhor visualização no sentido vertical e inferior das dimensões da</w:t>
      </w:r>
      <w:r w:rsidR="00ED4C6A">
        <w:rPr>
          <w:rFonts w:ascii="Arial" w:hAnsi="Arial" w:cs="Arial"/>
          <w:sz w:val="24"/>
          <w:szCs w:val="24"/>
        </w:rPr>
        <w:t xml:space="preserve"> lesão e indica seu</w:t>
      </w:r>
      <w:r w:rsidR="00C91788">
        <w:rPr>
          <w:rFonts w:ascii="Arial" w:hAnsi="Arial" w:cs="Arial"/>
          <w:sz w:val="24"/>
          <w:szCs w:val="24"/>
        </w:rPr>
        <w:t xml:space="preserve"> nível de encapsulação</w:t>
      </w:r>
      <w:r w:rsidR="002571EC">
        <w:rPr>
          <w:rFonts w:ascii="Arial" w:hAnsi="Arial" w:cs="Arial"/>
          <w:sz w:val="24"/>
          <w:szCs w:val="24"/>
          <w:vertAlign w:val="superscript"/>
        </w:rPr>
        <w:t>16</w:t>
      </w:r>
      <w:r w:rsidR="00F723F6">
        <w:rPr>
          <w:rFonts w:ascii="Arial" w:hAnsi="Arial" w:cs="Arial"/>
          <w:sz w:val="24"/>
          <w:szCs w:val="24"/>
        </w:rPr>
        <w:t>. Neste r</w:t>
      </w:r>
      <w:r w:rsidR="00ED4C6A">
        <w:rPr>
          <w:rFonts w:ascii="Arial" w:hAnsi="Arial" w:cs="Arial"/>
          <w:sz w:val="24"/>
          <w:szCs w:val="24"/>
        </w:rPr>
        <w:t>elato de caso clínico</w:t>
      </w:r>
      <w:r w:rsidR="002571EC">
        <w:rPr>
          <w:rFonts w:ascii="Arial" w:hAnsi="Arial" w:cs="Arial"/>
          <w:sz w:val="24"/>
          <w:szCs w:val="24"/>
        </w:rPr>
        <w:t>, em decorrência do tamanho e aspecto da lesão,</w:t>
      </w:r>
      <w:r w:rsidR="00F723F6">
        <w:rPr>
          <w:rFonts w:ascii="Arial" w:hAnsi="Arial" w:cs="Arial"/>
          <w:sz w:val="24"/>
          <w:szCs w:val="24"/>
        </w:rPr>
        <w:t xml:space="preserve"> não foram solicitados</w:t>
      </w:r>
      <w:r w:rsidR="00D63476">
        <w:rPr>
          <w:rFonts w:ascii="Arial" w:hAnsi="Arial" w:cs="Arial"/>
          <w:sz w:val="24"/>
          <w:szCs w:val="24"/>
        </w:rPr>
        <w:t xml:space="preserve"> estes</w:t>
      </w:r>
      <w:r w:rsidR="00F723F6">
        <w:rPr>
          <w:rFonts w:ascii="Arial" w:hAnsi="Arial" w:cs="Arial"/>
          <w:sz w:val="24"/>
          <w:szCs w:val="24"/>
        </w:rPr>
        <w:t xml:space="preserve"> exames complementares</w:t>
      </w:r>
      <w:r w:rsidR="00D63476">
        <w:rPr>
          <w:rFonts w:ascii="Arial" w:hAnsi="Arial" w:cs="Arial"/>
          <w:sz w:val="24"/>
          <w:szCs w:val="24"/>
        </w:rPr>
        <w:t xml:space="preserve"> para definir </w:t>
      </w:r>
      <w:r w:rsidR="00F723F6">
        <w:rPr>
          <w:rFonts w:ascii="Arial" w:hAnsi="Arial" w:cs="Arial"/>
          <w:sz w:val="24"/>
          <w:szCs w:val="24"/>
        </w:rPr>
        <w:t>os limites da lesão, apenas radiografia panorâmica que indicou que o tumor não estava invadindo tecido ósseo.</w:t>
      </w:r>
    </w:p>
    <w:p w:rsidR="00F723F6" w:rsidRDefault="00135CE5" w:rsidP="003C6648">
      <w:pPr>
        <w:spacing w:after="0" w:line="240" w:lineRule="auto"/>
        <w:ind w:firstLine="709"/>
        <w:jc w:val="both"/>
        <w:rPr>
          <w:rFonts w:ascii="Arial" w:hAnsi="Arial" w:cs="Arial"/>
          <w:sz w:val="24"/>
          <w:szCs w:val="24"/>
        </w:rPr>
      </w:pPr>
      <w:r>
        <w:rPr>
          <w:rFonts w:ascii="Arial" w:hAnsi="Arial" w:cs="Arial"/>
          <w:sz w:val="24"/>
          <w:szCs w:val="24"/>
        </w:rPr>
        <w:t>A ruptura da cápsula do tumor</w:t>
      </w:r>
      <w:r w:rsidR="00D63476">
        <w:rPr>
          <w:rFonts w:ascii="Arial" w:hAnsi="Arial" w:cs="Arial"/>
          <w:sz w:val="24"/>
          <w:szCs w:val="24"/>
        </w:rPr>
        <w:t xml:space="preserve"> pode</w:t>
      </w:r>
      <w:r>
        <w:rPr>
          <w:rFonts w:ascii="Arial" w:hAnsi="Arial" w:cs="Arial"/>
          <w:sz w:val="24"/>
          <w:szCs w:val="24"/>
        </w:rPr>
        <w:t xml:space="preserve"> aumenta</w:t>
      </w:r>
      <w:r w:rsidR="00D63476">
        <w:rPr>
          <w:rFonts w:ascii="Arial" w:hAnsi="Arial" w:cs="Arial"/>
          <w:sz w:val="24"/>
          <w:szCs w:val="24"/>
        </w:rPr>
        <w:t>r</w:t>
      </w:r>
      <w:r w:rsidR="00F723F6">
        <w:rPr>
          <w:rFonts w:ascii="Arial" w:hAnsi="Arial" w:cs="Arial"/>
          <w:sz w:val="24"/>
          <w:szCs w:val="24"/>
        </w:rPr>
        <w:t xml:space="preserve"> a</w:t>
      </w:r>
      <w:r>
        <w:rPr>
          <w:rFonts w:ascii="Arial" w:hAnsi="Arial" w:cs="Arial"/>
          <w:sz w:val="24"/>
          <w:szCs w:val="24"/>
        </w:rPr>
        <w:t>s</w:t>
      </w:r>
      <w:r w:rsidR="00F723F6">
        <w:rPr>
          <w:rFonts w:ascii="Arial" w:hAnsi="Arial" w:cs="Arial"/>
          <w:sz w:val="24"/>
          <w:szCs w:val="24"/>
        </w:rPr>
        <w:t xml:space="preserve"> chances de recidiv</w:t>
      </w:r>
      <w:r>
        <w:rPr>
          <w:rFonts w:ascii="Arial" w:hAnsi="Arial" w:cs="Arial"/>
          <w:sz w:val="24"/>
          <w:szCs w:val="24"/>
        </w:rPr>
        <w:t>a, evidenciando que a importância de uma técnica de dissecação adequada</w:t>
      </w:r>
      <w:r w:rsidR="002571EC">
        <w:rPr>
          <w:rFonts w:ascii="Arial" w:hAnsi="Arial" w:cs="Arial"/>
          <w:sz w:val="24"/>
          <w:szCs w:val="24"/>
          <w:vertAlign w:val="superscript"/>
        </w:rPr>
        <w:t>17</w:t>
      </w:r>
      <w:r>
        <w:rPr>
          <w:rFonts w:ascii="Arial" w:hAnsi="Arial" w:cs="Arial"/>
          <w:sz w:val="24"/>
          <w:szCs w:val="24"/>
        </w:rPr>
        <w:t>. A sintomatologia d</w:t>
      </w:r>
      <w:r w:rsidR="00D63476">
        <w:rPr>
          <w:rFonts w:ascii="Arial" w:hAnsi="Arial" w:cs="Arial"/>
          <w:sz w:val="24"/>
          <w:szCs w:val="24"/>
        </w:rPr>
        <w:t>olorosa é indicada como uma das</w:t>
      </w:r>
      <w:r>
        <w:rPr>
          <w:rFonts w:ascii="Arial" w:hAnsi="Arial" w:cs="Arial"/>
          <w:sz w:val="24"/>
          <w:szCs w:val="24"/>
        </w:rPr>
        <w:t xml:space="preserve"> queixa</w:t>
      </w:r>
      <w:r w:rsidR="00D63476">
        <w:rPr>
          <w:rFonts w:ascii="Arial" w:hAnsi="Arial" w:cs="Arial"/>
          <w:sz w:val="24"/>
          <w:szCs w:val="24"/>
        </w:rPr>
        <w:t xml:space="preserve">s principais </w:t>
      </w:r>
      <w:r>
        <w:rPr>
          <w:rFonts w:ascii="Arial" w:hAnsi="Arial" w:cs="Arial"/>
          <w:sz w:val="24"/>
          <w:szCs w:val="24"/>
        </w:rPr>
        <w:t>dentre os indivíduos que são porta</w:t>
      </w:r>
      <w:r w:rsidR="00E800C7">
        <w:rPr>
          <w:rFonts w:ascii="Arial" w:hAnsi="Arial" w:cs="Arial"/>
          <w:sz w:val="24"/>
          <w:szCs w:val="24"/>
        </w:rPr>
        <w:t>dores desse tipo de neoplasia</w:t>
      </w:r>
      <w:r w:rsidR="002571EC">
        <w:rPr>
          <w:rFonts w:ascii="Arial" w:hAnsi="Arial" w:cs="Arial"/>
          <w:sz w:val="24"/>
          <w:szCs w:val="24"/>
          <w:vertAlign w:val="superscript"/>
        </w:rPr>
        <w:t>18</w:t>
      </w:r>
      <w:r>
        <w:rPr>
          <w:rFonts w:ascii="Arial" w:hAnsi="Arial" w:cs="Arial"/>
          <w:sz w:val="24"/>
          <w:szCs w:val="24"/>
        </w:rPr>
        <w:t>, no entanto o paciente do presente trabalho não apresentou sintomatologia dolorosa, sendo ressaltada apenas um desconforto durante a alimentação.</w:t>
      </w:r>
    </w:p>
    <w:p w:rsidR="00867622" w:rsidRDefault="00D63476" w:rsidP="003C6648">
      <w:pPr>
        <w:spacing w:after="0" w:line="240" w:lineRule="auto"/>
        <w:ind w:firstLine="709"/>
        <w:jc w:val="both"/>
        <w:rPr>
          <w:rFonts w:ascii="Arial" w:hAnsi="Arial" w:cs="Arial"/>
          <w:sz w:val="24"/>
          <w:szCs w:val="24"/>
        </w:rPr>
      </w:pPr>
      <w:r>
        <w:rPr>
          <w:rFonts w:ascii="Arial" w:hAnsi="Arial" w:cs="Arial"/>
          <w:sz w:val="24"/>
          <w:szCs w:val="24"/>
        </w:rPr>
        <w:t>É importante</w:t>
      </w:r>
      <w:r w:rsidR="00E800C7">
        <w:rPr>
          <w:rFonts w:ascii="Arial" w:hAnsi="Arial" w:cs="Arial"/>
          <w:sz w:val="24"/>
          <w:szCs w:val="24"/>
        </w:rPr>
        <w:t xml:space="preserve"> o acompanhamento da lesão </w:t>
      </w:r>
      <w:proofErr w:type="spellStart"/>
      <w:r w:rsidR="00E800C7">
        <w:rPr>
          <w:rFonts w:ascii="Arial" w:hAnsi="Arial" w:cs="Arial"/>
          <w:sz w:val="24"/>
          <w:szCs w:val="24"/>
        </w:rPr>
        <w:t>á</w:t>
      </w:r>
      <w:proofErr w:type="spellEnd"/>
      <w:r w:rsidR="00E800C7">
        <w:rPr>
          <w:rFonts w:ascii="Arial" w:hAnsi="Arial" w:cs="Arial"/>
          <w:sz w:val="24"/>
          <w:szCs w:val="24"/>
        </w:rPr>
        <w:t xml:space="preserve"> longo prazo, tendo em vista que há uma gra</w:t>
      </w:r>
      <w:r>
        <w:rPr>
          <w:rFonts w:ascii="Arial" w:hAnsi="Arial" w:cs="Arial"/>
          <w:sz w:val="24"/>
          <w:szCs w:val="24"/>
        </w:rPr>
        <w:t>nde chance de recorrência, inclusive</w:t>
      </w:r>
      <w:r w:rsidR="00E800C7">
        <w:rPr>
          <w:rFonts w:ascii="Arial" w:hAnsi="Arial" w:cs="Arial"/>
          <w:sz w:val="24"/>
          <w:szCs w:val="24"/>
        </w:rPr>
        <w:t xml:space="preserve"> após anos da excisão inicial</w:t>
      </w:r>
      <w:r w:rsidR="002571EC">
        <w:rPr>
          <w:rFonts w:ascii="Arial" w:hAnsi="Arial" w:cs="Arial"/>
          <w:sz w:val="24"/>
          <w:szCs w:val="24"/>
          <w:vertAlign w:val="superscript"/>
        </w:rPr>
        <w:t xml:space="preserve">15, </w:t>
      </w:r>
      <w:r w:rsidR="002571EC" w:rsidRPr="002571EC">
        <w:rPr>
          <w:rFonts w:ascii="Arial" w:hAnsi="Arial" w:cs="Arial"/>
          <w:sz w:val="24"/>
          <w:szCs w:val="24"/>
          <w:vertAlign w:val="superscript"/>
        </w:rPr>
        <w:t>16, 18</w:t>
      </w:r>
      <w:r w:rsidR="00E800C7">
        <w:rPr>
          <w:rFonts w:ascii="Arial" w:hAnsi="Arial" w:cs="Arial"/>
          <w:sz w:val="24"/>
          <w:szCs w:val="24"/>
        </w:rPr>
        <w:t>. No caso relatado, baseado nos exames clínico e radiográfico, preferiu-se realizar a enucleação total do tumor,</w:t>
      </w:r>
      <w:r>
        <w:rPr>
          <w:rFonts w:ascii="Arial" w:hAnsi="Arial" w:cs="Arial"/>
          <w:sz w:val="24"/>
          <w:szCs w:val="24"/>
        </w:rPr>
        <w:t xml:space="preserve"> para</w:t>
      </w:r>
      <w:r w:rsidR="00E800C7">
        <w:rPr>
          <w:rFonts w:ascii="Arial" w:hAnsi="Arial" w:cs="Arial"/>
          <w:sz w:val="24"/>
          <w:szCs w:val="24"/>
        </w:rPr>
        <w:t xml:space="preserve"> dimin</w:t>
      </w:r>
      <w:r>
        <w:rPr>
          <w:rFonts w:ascii="Arial" w:hAnsi="Arial" w:cs="Arial"/>
          <w:sz w:val="24"/>
          <w:szCs w:val="24"/>
        </w:rPr>
        <w:t xml:space="preserve">uir as possíveis chances de </w:t>
      </w:r>
      <w:r w:rsidR="00E800C7">
        <w:rPr>
          <w:rFonts w:ascii="Arial" w:hAnsi="Arial" w:cs="Arial"/>
          <w:sz w:val="24"/>
          <w:szCs w:val="24"/>
        </w:rPr>
        <w:t xml:space="preserve">ocorrer recidivas. </w:t>
      </w:r>
      <w:r w:rsidR="00501D65">
        <w:rPr>
          <w:rFonts w:ascii="Arial" w:hAnsi="Arial" w:cs="Arial"/>
          <w:sz w:val="24"/>
          <w:szCs w:val="24"/>
        </w:rPr>
        <w:t>Após 2 anos da remoção cirúrgica, o</w:t>
      </w:r>
      <w:r w:rsidR="00E800C7">
        <w:rPr>
          <w:rFonts w:ascii="Arial" w:hAnsi="Arial" w:cs="Arial"/>
          <w:sz w:val="24"/>
          <w:szCs w:val="24"/>
        </w:rPr>
        <w:t xml:space="preserve"> paciente ainda se encontra em acompanhamento, com o intuito de </w:t>
      </w:r>
      <w:r w:rsidR="00835AE5">
        <w:rPr>
          <w:rFonts w:ascii="Arial" w:hAnsi="Arial" w:cs="Arial"/>
          <w:sz w:val="24"/>
          <w:szCs w:val="24"/>
        </w:rPr>
        <w:t>diagnosticar precocemente possíveis recidivas do tumor.</w:t>
      </w:r>
      <w:r w:rsidR="00E800C7">
        <w:rPr>
          <w:rFonts w:ascii="Arial" w:hAnsi="Arial" w:cs="Arial"/>
          <w:sz w:val="24"/>
          <w:szCs w:val="24"/>
        </w:rPr>
        <w:t xml:space="preserve"> </w:t>
      </w:r>
    </w:p>
    <w:p w:rsidR="003C6648" w:rsidRDefault="003C6648" w:rsidP="003C6648">
      <w:pPr>
        <w:spacing w:after="0" w:line="240" w:lineRule="auto"/>
        <w:rPr>
          <w:rFonts w:ascii="Arial" w:hAnsi="Arial" w:cs="Arial"/>
          <w:b/>
          <w:sz w:val="28"/>
          <w:szCs w:val="28"/>
        </w:rPr>
      </w:pPr>
    </w:p>
    <w:p w:rsidR="00C048B8" w:rsidRPr="00C51932" w:rsidRDefault="008B570E" w:rsidP="003C6648">
      <w:pPr>
        <w:spacing w:after="0" w:line="240" w:lineRule="auto"/>
        <w:rPr>
          <w:rFonts w:ascii="Arial" w:hAnsi="Arial" w:cs="Arial"/>
          <w:b/>
          <w:sz w:val="24"/>
          <w:szCs w:val="24"/>
        </w:rPr>
      </w:pPr>
      <w:r w:rsidRPr="00C51932">
        <w:rPr>
          <w:rFonts w:ascii="Arial" w:hAnsi="Arial" w:cs="Arial"/>
          <w:b/>
          <w:sz w:val="24"/>
          <w:szCs w:val="24"/>
        </w:rPr>
        <w:t>CONCLUSÃO</w:t>
      </w:r>
    </w:p>
    <w:p w:rsidR="00835AE5" w:rsidRPr="00835AE5" w:rsidRDefault="00D63476" w:rsidP="003C6648">
      <w:pPr>
        <w:spacing w:after="0" w:line="240" w:lineRule="auto"/>
        <w:ind w:firstLine="709"/>
        <w:jc w:val="both"/>
        <w:rPr>
          <w:rFonts w:ascii="Arial" w:hAnsi="Arial" w:cs="Arial"/>
          <w:sz w:val="24"/>
          <w:szCs w:val="24"/>
        </w:rPr>
      </w:pPr>
      <w:r>
        <w:rPr>
          <w:rFonts w:ascii="Arial" w:hAnsi="Arial" w:cs="Arial"/>
          <w:sz w:val="24"/>
          <w:szCs w:val="24"/>
        </w:rPr>
        <w:t xml:space="preserve">O relato de caso clinico apresentado destaca </w:t>
      </w:r>
      <w:r w:rsidR="00835AE5">
        <w:rPr>
          <w:rFonts w:ascii="Arial" w:hAnsi="Arial" w:cs="Arial"/>
          <w:sz w:val="24"/>
          <w:szCs w:val="24"/>
        </w:rPr>
        <w:t xml:space="preserve">a importância de uma anamnese detalhada e um correto diagnóstico, para que seja feito o tratamento adequado o mais rápido possível, evitando que o tumor aumente seu potencial de </w:t>
      </w:r>
      <w:proofErr w:type="spellStart"/>
      <w:r w:rsidR="00835AE5">
        <w:rPr>
          <w:rFonts w:ascii="Arial" w:hAnsi="Arial" w:cs="Arial"/>
          <w:sz w:val="24"/>
          <w:szCs w:val="24"/>
        </w:rPr>
        <w:t>malignização</w:t>
      </w:r>
      <w:proofErr w:type="spellEnd"/>
      <w:r w:rsidR="00835AE5">
        <w:rPr>
          <w:rFonts w:ascii="Arial" w:hAnsi="Arial" w:cs="Arial"/>
          <w:sz w:val="24"/>
          <w:szCs w:val="24"/>
        </w:rPr>
        <w:t>. Além disso, ressalta a importância do exame microscópico para a confirmação do tumor.</w:t>
      </w:r>
    </w:p>
    <w:p w:rsidR="00501D65" w:rsidRDefault="000A11DB" w:rsidP="00501D65">
      <w:pPr>
        <w:spacing w:after="0" w:line="240" w:lineRule="auto"/>
        <w:rPr>
          <w:rFonts w:ascii="Arial" w:hAnsi="Arial" w:cs="Arial"/>
          <w:b/>
          <w:sz w:val="28"/>
          <w:szCs w:val="28"/>
        </w:rPr>
      </w:pPr>
      <w:r w:rsidRPr="00BE73F4">
        <w:rPr>
          <w:rFonts w:ascii="Arial" w:hAnsi="Arial" w:cs="Arial"/>
          <w:b/>
          <w:sz w:val="28"/>
          <w:szCs w:val="28"/>
        </w:rPr>
        <w:t xml:space="preserve"> </w:t>
      </w:r>
    </w:p>
    <w:p w:rsidR="00867622" w:rsidRDefault="00867622" w:rsidP="00501D65">
      <w:pPr>
        <w:spacing w:after="0" w:line="240" w:lineRule="auto"/>
        <w:rPr>
          <w:rFonts w:ascii="Arial" w:hAnsi="Arial" w:cs="Arial"/>
          <w:b/>
          <w:sz w:val="24"/>
          <w:szCs w:val="24"/>
        </w:rPr>
      </w:pPr>
      <w:r w:rsidRPr="00C51932">
        <w:rPr>
          <w:rFonts w:ascii="Arial" w:hAnsi="Arial" w:cs="Arial"/>
          <w:b/>
          <w:sz w:val="24"/>
          <w:szCs w:val="24"/>
        </w:rPr>
        <w:t>REFERÊNCIAS</w:t>
      </w:r>
    </w:p>
    <w:p w:rsidR="00501D65" w:rsidRPr="00501D65" w:rsidRDefault="00501D65" w:rsidP="00501D65">
      <w:pPr>
        <w:pStyle w:val="PargrafodaLista"/>
        <w:numPr>
          <w:ilvl w:val="0"/>
          <w:numId w:val="3"/>
        </w:numPr>
        <w:tabs>
          <w:tab w:val="left" w:pos="284"/>
        </w:tabs>
        <w:spacing w:after="120" w:line="240" w:lineRule="auto"/>
        <w:ind w:left="0" w:firstLine="0"/>
        <w:jc w:val="both"/>
        <w:rPr>
          <w:rFonts w:ascii="Arial" w:hAnsi="Arial" w:cs="Arial"/>
          <w:sz w:val="24"/>
          <w:szCs w:val="24"/>
        </w:rPr>
      </w:pPr>
      <w:r w:rsidRPr="00501D65">
        <w:rPr>
          <w:rFonts w:ascii="Arial" w:hAnsi="Arial" w:cs="Arial"/>
          <w:sz w:val="24"/>
          <w:szCs w:val="24"/>
        </w:rPr>
        <w:t xml:space="preserve">FIGUEIREDO CRLV, AMARAL RR, PINHO MMS, FREITAS JSA, ROLIM MLM, SOUZA LB. Estudo epidemiológico de tumores benignos e malignos de glândula salivar: análise de 196 casos em Natal (RN). Rev. ABO Nac. 2000 dez – 2001 </w:t>
      </w:r>
      <w:proofErr w:type="spellStart"/>
      <w:r w:rsidRPr="00501D65">
        <w:rPr>
          <w:rFonts w:ascii="Arial" w:hAnsi="Arial" w:cs="Arial"/>
          <w:sz w:val="24"/>
          <w:szCs w:val="24"/>
        </w:rPr>
        <w:t>jan</w:t>
      </w:r>
      <w:proofErr w:type="spellEnd"/>
      <w:r w:rsidRPr="00501D65">
        <w:rPr>
          <w:rFonts w:ascii="Arial" w:hAnsi="Arial" w:cs="Arial"/>
          <w:sz w:val="24"/>
          <w:szCs w:val="24"/>
        </w:rPr>
        <w:t>; v.8, p. 343</w:t>
      </w:r>
    </w:p>
    <w:p w:rsidR="00501D65" w:rsidRPr="00501D65" w:rsidRDefault="00501D65" w:rsidP="00501D65">
      <w:pPr>
        <w:spacing w:after="120" w:line="240" w:lineRule="auto"/>
        <w:jc w:val="both"/>
        <w:rPr>
          <w:rFonts w:ascii="Arial" w:hAnsi="Arial" w:cs="Arial"/>
          <w:sz w:val="24"/>
          <w:szCs w:val="24"/>
          <w:lang w:val="en-US"/>
        </w:rPr>
      </w:pPr>
      <w:r>
        <w:rPr>
          <w:rFonts w:ascii="Arial" w:hAnsi="Arial" w:cs="Arial"/>
          <w:sz w:val="24"/>
          <w:szCs w:val="24"/>
          <w:lang w:val="en-US"/>
        </w:rPr>
        <w:lastRenderedPageBreak/>
        <w:t xml:space="preserve">2. </w:t>
      </w:r>
      <w:r w:rsidRPr="00501D65">
        <w:rPr>
          <w:rFonts w:ascii="Arial" w:hAnsi="Arial" w:cs="Arial"/>
          <w:sz w:val="24"/>
          <w:szCs w:val="24"/>
          <w:lang w:val="en-US"/>
        </w:rPr>
        <w:t xml:space="preserve">KUO, Y.L.; TU, T.Y.; CHANG, C.F.; LI, W.Y.; CHANG, S. Y.; SHIAO, A. S., et al. Extra-major salivary gland pleomorphic adenoma of the head and neck: a 10-year experience and review of the literature. </w:t>
      </w:r>
      <w:proofErr w:type="spellStart"/>
      <w:r w:rsidRPr="00501D65">
        <w:rPr>
          <w:rFonts w:ascii="Arial" w:hAnsi="Arial" w:cs="Arial"/>
          <w:sz w:val="24"/>
          <w:szCs w:val="24"/>
        </w:rPr>
        <w:t>Eur</w:t>
      </w:r>
      <w:proofErr w:type="spellEnd"/>
      <w:r w:rsidRPr="00501D65">
        <w:rPr>
          <w:rFonts w:ascii="Arial" w:hAnsi="Arial" w:cs="Arial"/>
          <w:sz w:val="24"/>
          <w:szCs w:val="24"/>
        </w:rPr>
        <w:t xml:space="preserve"> </w:t>
      </w:r>
      <w:proofErr w:type="spellStart"/>
      <w:r w:rsidRPr="00501D65">
        <w:rPr>
          <w:rFonts w:ascii="Arial" w:hAnsi="Arial" w:cs="Arial"/>
          <w:sz w:val="24"/>
          <w:szCs w:val="24"/>
        </w:rPr>
        <w:t>Arch</w:t>
      </w:r>
      <w:proofErr w:type="spellEnd"/>
      <w:r w:rsidRPr="00501D65">
        <w:rPr>
          <w:rFonts w:ascii="Arial" w:hAnsi="Arial" w:cs="Arial"/>
          <w:sz w:val="24"/>
          <w:szCs w:val="24"/>
        </w:rPr>
        <w:t xml:space="preserve"> </w:t>
      </w:r>
      <w:proofErr w:type="spellStart"/>
      <w:r w:rsidRPr="00501D65">
        <w:rPr>
          <w:rFonts w:ascii="Arial" w:hAnsi="Arial" w:cs="Arial"/>
          <w:sz w:val="24"/>
          <w:szCs w:val="24"/>
        </w:rPr>
        <w:t>Otorhinolaryngol</w:t>
      </w:r>
      <w:proofErr w:type="spellEnd"/>
      <w:r w:rsidRPr="00501D65">
        <w:rPr>
          <w:rFonts w:ascii="Arial" w:hAnsi="Arial" w:cs="Arial"/>
          <w:sz w:val="24"/>
          <w:szCs w:val="24"/>
        </w:rPr>
        <w:t>. V. 268, n. 7, p. 1035-1040, jul. 2011.</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lang w:val="en-US"/>
        </w:rPr>
        <w:t xml:space="preserve">3. </w:t>
      </w:r>
      <w:r w:rsidRPr="00501D65">
        <w:rPr>
          <w:rFonts w:ascii="Arial" w:hAnsi="Arial" w:cs="Arial"/>
          <w:sz w:val="24"/>
          <w:szCs w:val="24"/>
          <w:lang w:val="en-US"/>
        </w:rPr>
        <w:t xml:space="preserve">EVESON JW, CAWSON RA. Salivary gland </w:t>
      </w:r>
      <w:proofErr w:type="spellStart"/>
      <w:r w:rsidRPr="00501D65">
        <w:rPr>
          <w:rFonts w:ascii="Arial" w:hAnsi="Arial" w:cs="Arial"/>
          <w:sz w:val="24"/>
          <w:szCs w:val="24"/>
          <w:lang w:val="en-US"/>
        </w:rPr>
        <w:t>tumours</w:t>
      </w:r>
      <w:proofErr w:type="spellEnd"/>
      <w:r w:rsidRPr="00501D65">
        <w:rPr>
          <w:rFonts w:ascii="Arial" w:hAnsi="Arial" w:cs="Arial"/>
          <w:sz w:val="24"/>
          <w:szCs w:val="24"/>
          <w:lang w:val="en-US"/>
        </w:rPr>
        <w:t xml:space="preserve">. A review for 2410 cases with </w:t>
      </w:r>
      <w:proofErr w:type="gramStart"/>
      <w:r w:rsidRPr="00501D65">
        <w:rPr>
          <w:rFonts w:ascii="Arial" w:hAnsi="Arial" w:cs="Arial"/>
          <w:sz w:val="24"/>
          <w:szCs w:val="24"/>
          <w:lang w:val="en-US"/>
        </w:rPr>
        <w:t>particular reference</w:t>
      </w:r>
      <w:proofErr w:type="gramEnd"/>
      <w:r w:rsidRPr="00501D65">
        <w:rPr>
          <w:rFonts w:ascii="Arial" w:hAnsi="Arial" w:cs="Arial"/>
          <w:sz w:val="24"/>
          <w:szCs w:val="24"/>
          <w:lang w:val="en-US"/>
        </w:rPr>
        <w:t xml:space="preserve"> to histological types, site, age and sex distribution. </w:t>
      </w:r>
      <w:r w:rsidRPr="00501D65">
        <w:rPr>
          <w:rFonts w:ascii="Arial" w:hAnsi="Arial" w:cs="Arial"/>
          <w:sz w:val="24"/>
          <w:szCs w:val="24"/>
        </w:rPr>
        <w:t xml:space="preserve">J </w:t>
      </w:r>
      <w:proofErr w:type="spellStart"/>
      <w:r w:rsidRPr="00501D65">
        <w:rPr>
          <w:rFonts w:ascii="Arial" w:hAnsi="Arial" w:cs="Arial"/>
          <w:sz w:val="24"/>
          <w:szCs w:val="24"/>
        </w:rPr>
        <w:t>Pathol</w:t>
      </w:r>
      <w:proofErr w:type="spellEnd"/>
      <w:r w:rsidRPr="00501D65">
        <w:rPr>
          <w:rFonts w:ascii="Arial" w:hAnsi="Arial" w:cs="Arial"/>
          <w:sz w:val="24"/>
          <w:szCs w:val="24"/>
        </w:rPr>
        <w:t xml:space="preserve"> 1985.</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4. </w:t>
      </w:r>
      <w:r w:rsidRPr="00501D65">
        <w:rPr>
          <w:rFonts w:ascii="Arial" w:hAnsi="Arial" w:cs="Arial"/>
          <w:sz w:val="24"/>
          <w:szCs w:val="24"/>
        </w:rPr>
        <w:t xml:space="preserve">RIBEIRO-ROTTA, R. F.; CRUZ, M. L.; PAIVA, R. R.; MENDON- ÇA, E. F.; MENDONÇA, A. R. O papel da ressonância magnética no diagnóstico do adenoma </w:t>
      </w:r>
      <w:proofErr w:type="spellStart"/>
      <w:r w:rsidRPr="00501D65">
        <w:rPr>
          <w:rFonts w:ascii="Arial" w:hAnsi="Arial" w:cs="Arial"/>
          <w:sz w:val="24"/>
          <w:szCs w:val="24"/>
        </w:rPr>
        <w:t>pleomórfico</w:t>
      </w:r>
      <w:proofErr w:type="spellEnd"/>
      <w:r w:rsidRPr="00501D65">
        <w:rPr>
          <w:rFonts w:ascii="Arial" w:hAnsi="Arial" w:cs="Arial"/>
          <w:sz w:val="24"/>
          <w:szCs w:val="24"/>
        </w:rPr>
        <w:t xml:space="preserve">: revisão da literatura e relato de casos. Rev. Bras. </w:t>
      </w:r>
      <w:proofErr w:type="spellStart"/>
      <w:proofErr w:type="gramStart"/>
      <w:r w:rsidRPr="00501D65">
        <w:rPr>
          <w:rFonts w:ascii="Arial" w:hAnsi="Arial" w:cs="Arial"/>
          <w:sz w:val="24"/>
          <w:szCs w:val="24"/>
        </w:rPr>
        <w:t>Otorrinolaringol,São</w:t>
      </w:r>
      <w:proofErr w:type="spellEnd"/>
      <w:proofErr w:type="gramEnd"/>
      <w:r w:rsidRPr="00501D65">
        <w:rPr>
          <w:rFonts w:ascii="Arial" w:hAnsi="Arial" w:cs="Arial"/>
          <w:sz w:val="24"/>
          <w:szCs w:val="24"/>
        </w:rPr>
        <w:t xml:space="preserve"> Paulo, v. 69, n. 5, p. 699- 707, 2003.</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lang w:val="en-US"/>
        </w:rPr>
        <w:t xml:space="preserve">5. </w:t>
      </w:r>
      <w:r w:rsidRPr="00501D65">
        <w:rPr>
          <w:rFonts w:ascii="Arial" w:hAnsi="Arial" w:cs="Arial"/>
          <w:sz w:val="24"/>
          <w:szCs w:val="24"/>
          <w:lang w:val="en-US"/>
        </w:rPr>
        <w:t xml:space="preserve">SILVA, D. N.; GUIMARÃES, K. B.; FERRARO-BEZERRA, M.; HEITZ, C. Enucleation of Pleomorphic Adenoma: Therapeutic Considerations and Case Report. </w:t>
      </w:r>
      <w:r w:rsidRPr="00501D65">
        <w:rPr>
          <w:rFonts w:ascii="Arial" w:hAnsi="Arial" w:cs="Arial"/>
          <w:sz w:val="24"/>
          <w:szCs w:val="24"/>
        </w:rPr>
        <w:t xml:space="preserve">Rev. Cir. </w:t>
      </w:r>
      <w:proofErr w:type="spellStart"/>
      <w:r w:rsidRPr="00501D65">
        <w:rPr>
          <w:rFonts w:ascii="Arial" w:hAnsi="Arial" w:cs="Arial"/>
          <w:sz w:val="24"/>
          <w:szCs w:val="24"/>
        </w:rPr>
        <w:t>Traumatol</w:t>
      </w:r>
      <w:proofErr w:type="spellEnd"/>
      <w:r w:rsidRPr="00501D65">
        <w:rPr>
          <w:rFonts w:ascii="Arial" w:hAnsi="Arial" w:cs="Arial"/>
          <w:sz w:val="24"/>
          <w:szCs w:val="24"/>
        </w:rPr>
        <w:t>. Buco-Maxilo- -</w:t>
      </w:r>
      <w:proofErr w:type="spellStart"/>
      <w:r w:rsidRPr="00501D65">
        <w:rPr>
          <w:rFonts w:ascii="Arial" w:hAnsi="Arial" w:cs="Arial"/>
          <w:sz w:val="24"/>
          <w:szCs w:val="24"/>
        </w:rPr>
        <w:t>fac</w:t>
      </w:r>
      <w:proofErr w:type="spellEnd"/>
      <w:r w:rsidRPr="00501D65">
        <w:rPr>
          <w:rFonts w:ascii="Arial" w:hAnsi="Arial" w:cs="Arial"/>
          <w:sz w:val="24"/>
          <w:szCs w:val="24"/>
        </w:rPr>
        <w:t>, Camaragibe, v. 7, n. 4, p. 25-30, 2007.</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6. </w:t>
      </w:r>
      <w:r w:rsidRPr="00501D65">
        <w:rPr>
          <w:rFonts w:ascii="Arial" w:hAnsi="Arial" w:cs="Arial"/>
          <w:sz w:val="24"/>
          <w:szCs w:val="24"/>
        </w:rPr>
        <w:t xml:space="preserve">TIAGO, R. S. L.; CASTRO, G. A.; RICARDO, L. A. C.; </w:t>
      </w:r>
      <w:proofErr w:type="spellStart"/>
      <w:r w:rsidRPr="00501D65">
        <w:rPr>
          <w:rFonts w:ascii="Arial" w:hAnsi="Arial" w:cs="Arial"/>
          <w:sz w:val="24"/>
          <w:szCs w:val="24"/>
        </w:rPr>
        <w:t>Bühler</w:t>
      </w:r>
      <w:proofErr w:type="spellEnd"/>
      <w:r w:rsidRPr="00501D65">
        <w:rPr>
          <w:rFonts w:ascii="Arial" w:hAnsi="Arial" w:cs="Arial"/>
          <w:sz w:val="24"/>
          <w:szCs w:val="24"/>
        </w:rPr>
        <w:t xml:space="preserve">, R. B.; FAVA, A. S. F. Adenoma </w:t>
      </w:r>
      <w:proofErr w:type="spellStart"/>
      <w:r w:rsidRPr="00501D65">
        <w:rPr>
          <w:rFonts w:ascii="Arial" w:hAnsi="Arial" w:cs="Arial"/>
          <w:sz w:val="24"/>
          <w:szCs w:val="24"/>
        </w:rPr>
        <w:t>pleomórfico</w:t>
      </w:r>
      <w:proofErr w:type="spellEnd"/>
      <w:r w:rsidRPr="00501D65">
        <w:rPr>
          <w:rFonts w:ascii="Arial" w:hAnsi="Arial" w:cs="Arial"/>
          <w:sz w:val="24"/>
          <w:szCs w:val="24"/>
        </w:rPr>
        <w:t xml:space="preserve"> de parótida: aspectos </w:t>
      </w:r>
      <w:proofErr w:type="spellStart"/>
      <w:r w:rsidRPr="00501D65">
        <w:rPr>
          <w:rFonts w:ascii="Arial" w:hAnsi="Arial" w:cs="Arial"/>
          <w:sz w:val="24"/>
          <w:szCs w:val="24"/>
        </w:rPr>
        <w:t>clí</w:t>
      </w:r>
      <w:proofErr w:type="spellEnd"/>
      <w:r w:rsidRPr="00501D65">
        <w:rPr>
          <w:rFonts w:ascii="Arial" w:hAnsi="Arial" w:cs="Arial"/>
          <w:sz w:val="24"/>
          <w:szCs w:val="24"/>
        </w:rPr>
        <w:t xml:space="preserve">- </w:t>
      </w:r>
      <w:proofErr w:type="spellStart"/>
      <w:r w:rsidRPr="00501D65">
        <w:rPr>
          <w:rFonts w:ascii="Arial" w:hAnsi="Arial" w:cs="Arial"/>
          <w:sz w:val="24"/>
          <w:szCs w:val="24"/>
        </w:rPr>
        <w:t>nicos</w:t>
      </w:r>
      <w:proofErr w:type="spellEnd"/>
      <w:r w:rsidRPr="00501D65">
        <w:rPr>
          <w:rFonts w:ascii="Arial" w:hAnsi="Arial" w:cs="Arial"/>
          <w:sz w:val="24"/>
          <w:szCs w:val="24"/>
        </w:rPr>
        <w:t xml:space="preserve">, diagnósticos e terapêuticos. Rev. Bras. </w:t>
      </w:r>
      <w:proofErr w:type="spellStart"/>
      <w:r w:rsidRPr="00501D65">
        <w:rPr>
          <w:rFonts w:ascii="Arial" w:hAnsi="Arial" w:cs="Arial"/>
          <w:sz w:val="24"/>
          <w:szCs w:val="24"/>
        </w:rPr>
        <w:t>Otorrinolaringol</w:t>
      </w:r>
      <w:proofErr w:type="spellEnd"/>
      <w:r w:rsidRPr="00501D65">
        <w:rPr>
          <w:rFonts w:ascii="Arial" w:hAnsi="Arial" w:cs="Arial"/>
          <w:sz w:val="24"/>
          <w:szCs w:val="24"/>
        </w:rPr>
        <w:t xml:space="preserve">, São Paulo, v. 69, n. 4, p. 485-489, 2003. </w:t>
      </w:r>
    </w:p>
    <w:p w:rsidR="00501D65" w:rsidRPr="00501D65" w:rsidRDefault="00501D65" w:rsidP="00501D65">
      <w:pPr>
        <w:spacing w:after="120" w:line="240" w:lineRule="auto"/>
        <w:jc w:val="both"/>
        <w:rPr>
          <w:rFonts w:ascii="Arial" w:hAnsi="Arial" w:cs="Arial"/>
          <w:sz w:val="24"/>
          <w:szCs w:val="24"/>
          <w:lang w:val="en-US"/>
        </w:rPr>
      </w:pPr>
      <w:r>
        <w:rPr>
          <w:rFonts w:ascii="Arial" w:hAnsi="Arial" w:cs="Arial"/>
          <w:sz w:val="24"/>
          <w:szCs w:val="24"/>
          <w:lang w:val="en-US"/>
        </w:rPr>
        <w:t xml:space="preserve">7. </w:t>
      </w:r>
      <w:r w:rsidRPr="00501D65">
        <w:rPr>
          <w:rFonts w:ascii="Arial" w:hAnsi="Arial" w:cs="Arial"/>
          <w:sz w:val="24"/>
          <w:szCs w:val="24"/>
          <w:lang w:val="en-US"/>
        </w:rPr>
        <w:t xml:space="preserve">GUPTE, S.; SORATHIA, R.; SHETYE, A.; SHINDE, S. Extracapsular dissection of pleomorphic adenoma in the parotid gland: A case report and review of the literature. Contemp. </w:t>
      </w:r>
      <w:proofErr w:type="spellStart"/>
      <w:proofErr w:type="gramStart"/>
      <w:r w:rsidRPr="00501D65">
        <w:rPr>
          <w:rFonts w:ascii="Arial" w:hAnsi="Arial" w:cs="Arial"/>
          <w:sz w:val="24"/>
          <w:szCs w:val="24"/>
          <w:lang w:val="en-US"/>
        </w:rPr>
        <w:t>clin.Dent</w:t>
      </w:r>
      <w:proofErr w:type="spellEnd"/>
      <w:proofErr w:type="gramEnd"/>
      <w:r w:rsidRPr="00501D65">
        <w:rPr>
          <w:rFonts w:ascii="Arial" w:hAnsi="Arial" w:cs="Arial"/>
          <w:sz w:val="24"/>
          <w:szCs w:val="24"/>
          <w:lang w:val="en-US"/>
        </w:rPr>
        <w:t>, Mumbai, v. 5, n. 1, p. 99-101, 2014.</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8. </w:t>
      </w:r>
      <w:r w:rsidRPr="00501D65">
        <w:rPr>
          <w:rFonts w:ascii="Arial" w:hAnsi="Arial" w:cs="Arial"/>
          <w:sz w:val="24"/>
          <w:szCs w:val="24"/>
        </w:rPr>
        <w:t xml:space="preserve">OLIVEIRA, J. G. P.; BARROS, R. M. G.; BARROS, E. G.; MONTEIRO, J. C. C.; MARTINEZ, C. R. </w:t>
      </w:r>
      <w:proofErr w:type="spellStart"/>
      <w:r w:rsidRPr="00501D65">
        <w:rPr>
          <w:rFonts w:ascii="Arial" w:hAnsi="Arial" w:cs="Arial"/>
          <w:sz w:val="24"/>
          <w:szCs w:val="24"/>
        </w:rPr>
        <w:t>Pleomorphic</w:t>
      </w:r>
      <w:proofErr w:type="spellEnd"/>
      <w:r w:rsidRPr="00501D65">
        <w:rPr>
          <w:rFonts w:ascii="Arial" w:hAnsi="Arial" w:cs="Arial"/>
          <w:sz w:val="24"/>
          <w:szCs w:val="24"/>
        </w:rPr>
        <w:t xml:space="preserve"> Adenoma in a </w:t>
      </w:r>
      <w:proofErr w:type="spellStart"/>
      <w:r w:rsidRPr="00501D65">
        <w:rPr>
          <w:rFonts w:ascii="Arial" w:hAnsi="Arial" w:cs="Arial"/>
          <w:sz w:val="24"/>
          <w:szCs w:val="24"/>
        </w:rPr>
        <w:t>ChildPatient</w:t>
      </w:r>
      <w:proofErr w:type="spellEnd"/>
      <w:r w:rsidRPr="00501D65">
        <w:rPr>
          <w:rFonts w:ascii="Arial" w:hAnsi="Arial" w:cs="Arial"/>
          <w:sz w:val="24"/>
          <w:szCs w:val="24"/>
        </w:rPr>
        <w:t xml:space="preserve">. Rev. Cir. </w:t>
      </w:r>
      <w:proofErr w:type="spellStart"/>
      <w:r w:rsidRPr="00501D65">
        <w:rPr>
          <w:rFonts w:ascii="Arial" w:hAnsi="Arial" w:cs="Arial"/>
          <w:sz w:val="24"/>
          <w:szCs w:val="24"/>
        </w:rPr>
        <w:t>Traumatol</w:t>
      </w:r>
      <w:proofErr w:type="spellEnd"/>
      <w:r w:rsidRPr="00501D65">
        <w:rPr>
          <w:rFonts w:ascii="Arial" w:hAnsi="Arial" w:cs="Arial"/>
          <w:sz w:val="24"/>
          <w:szCs w:val="24"/>
        </w:rPr>
        <w:t>. Buco-Maxilo-</w:t>
      </w:r>
      <w:proofErr w:type="spellStart"/>
      <w:r w:rsidRPr="00501D65">
        <w:rPr>
          <w:rFonts w:ascii="Arial" w:hAnsi="Arial" w:cs="Arial"/>
          <w:sz w:val="24"/>
          <w:szCs w:val="24"/>
        </w:rPr>
        <w:t>fac</w:t>
      </w:r>
      <w:proofErr w:type="spellEnd"/>
      <w:r w:rsidRPr="00501D65">
        <w:rPr>
          <w:rFonts w:ascii="Arial" w:hAnsi="Arial" w:cs="Arial"/>
          <w:sz w:val="24"/>
          <w:szCs w:val="24"/>
        </w:rPr>
        <w:t>, Camaragibe, v. 9, n. 3, p. 35-42, 2009.</w:t>
      </w:r>
    </w:p>
    <w:p w:rsidR="00501D65" w:rsidRDefault="00501D65" w:rsidP="00501D65">
      <w:pPr>
        <w:spacing w:after="120" w:line="240" w:lineRule="auto"/>
        <w:jc w:val="both"/>
        <w:rPr>
          <w:rFonts w:ascii="Arial" w:hAnsi="Arial" w:cs="Arial"/>
          <w:sz w:val="24"/>
          <w:szCs w:val="24"/>
        </w:rPr>
      </w:pPr>
      <w:r>
        <w:rPr>
          <w:rFonts w:ascii="Arial" w:hAnsi="Arial" w:cs="Arial"/>
          <w:sz w:val="24"/>
          <w:szCs w:val="24"/>
          <w:lang w:val="en-US"/>
        </w:rPr>
        <w:t xml:space="preserve">9. </w:t>
      </w:r>
      <w:r w:rsidRPr="00501D65">
        <w:rPr>
          <w:rFonts w:ascii="Arial" w:hAnsi="Arial" w:cs="Arial"/>
          <w:sz w:val="24"/>
          <w:szCs w:val="24"/>
          <w:lang w:val="en-US"/>
        </w:rPr>
        <w:t>CHEN, H.; LEE, L.; CHIN, S. et al., Carcinoma ex pleomorphic adenoma of soft palate with cavernous sinus invasion. World J. S</w:t>
      </w:r>
      <w:proofErr w:type="spellStart"/>
      <w:r w:rsidRPr="00501D65">
        <w:rPr>
          <w:rFonts w:ascii="Arial" w:hAnsi="Arial" w:cs="Arial"/>
          <w:sz w:val="24"/>
          <w:szCs w:val="24"/>
        </w:rPr>
        <w:t>urg</w:t>
      </w:r>
      <w:proofErr w:type="spellEnd"/>
      <w:r w:rsidRPr="00501D65">
        <w:rPr>
          <w:rFonts w:ascii="Arial" w:hAnsi="Arial" w:cs="Arial"/>
          <w:sz w:val="24"/>
          <w:szCs w:val="24"/>
        </w:rPr>
        <w:t xml:space="preserve">. </w:t>
      </w:r>
      <w:proofErr w:type="spellStart"/>
      <w:r w:rsidRPr="00501D65">
        <w:rPr>
          <w:rFonts w:ascii="Arial" w:hAnsi="Arial" w:cs="Arial"/>
          <w:sz w:val="24"/>
          <w:szCs w:val="24"/>
        </w:rPr>
        <w:t>Oncology</w:t>
      </w:r>
      <w:proofErr w:type="spellEnd"/>
      <w:r w:rsidRPr="00501D65">
        <w:rPr>
          <w:rFonts w:ascii="Arial" w:hAnsi="Arial" w:cs="Arial"/>
          <w:sz w:val="24"/>
          <w:szCs w:val="24"/>
        </w:rPr>
        <w:t>, Taiwan, v. 8, n. 24, p. 1-4, jan., 2010.</w:t>
      </w:r>
    </w:p>
    <w:p w:rsidR="00501D65" w:rsidRPr="00501D65" w:rsidRDefault="00501D65" w:rsidP="00501D65">
      <w:pPr>
        <w:spacing w:after="120" w:line="240" w:lineRule="auto"/>
        <w:jc w:val="both"/>
        <w:rPr>
          <w:rFonts w:ascii="Arial" w:hAnsi="Arial" w:cs="Arial"/>
          <w:sz w:val="24"/>
          <w:szCs w:val="24"/>
          <w:lang w:val="en-US"/>
        </w:rPr>
      </w:pPr>
      <w:r>
        <w:rPr>
          <w:rFonts w:ascii="Arial" w:hAnsi="Arial" w:cs="Arial"/>
          <w:sz w:val="24"/>
          <w:szCs w:val="24"/>
        </w:rPr>
        <w:t xml:space="preserve">10. </w:t>
      </w:r>
      <w:r w:rsidRPr="00501D65">
        <w:rPr>
          <w:rFonts w:ascii="Arial" w:hAnsi="Arial" w:cs="Arial"/>
          <w:sz w:val="24"/>
          <w:szCs w:val="24"/>
        </w:rPr>
        <w:t xml:space="preserve">BOROS, L. F.; BORDINI JUNIOR, J.; BOROS, L. F. et al., Adenoma </w:t>
      </w:r>
      <w:proofErr w:type="spellStart"/>
      <w:r w:rsidRPr="00501D65">
        <w:rPr>
          <w:rFonts w:ascii="Arial" w:hAnsi="Arial" w:cs="Arial"/>
          <w:sz w:val="24"/>
          <w:szCs w:val="24"/>
        </w:rPr>
        <w:t>pleomórfico</w:t>
      </w:r>
      <w:proofErr w:type="spellEnd"/>
      <w:r w:rsidRPr="00501D65">
        <w:rPr>
          <w:rFonts w:ascii="Arial" w:hAnsi="Arial" w:cs="Arial"/>
          <w:sz w:val="24"/>
          <w:szCs w:val="24"/>
        </w:rPr>
        <w:t xml:space="preserve"> de glândula salivar menor do palato. </w:t>
      </w:r>
      <w:proofErr w:type="spellStart"/>
      <w:r w:rsidRPr="00501D65">
        <w:rPr>
          <w:rFonts w:ascii="Arial" w:hAnsi="Arial" w:cs="Arial"/>
          <w:sz w:val="24"/>
          <w:szCs w:val="24"/>
          <w:lang w:val="en-US"/>
        </w:rPr>
        <w:t>Odont</w:t>
      </w:r>
      <w:proofErr w:type="spellEnd"/>
      <w:r w:rsidRPr="00501D65">
        <w:rPr>
          <w:rFonts w:ascii="Arial" w:hAnsi="Arial" w:cs="Arial"/>
          <w:sz w:val="24"/>
          <w:szCs w:val="24"/>
          <w:lang w:val="en-US"/>
        </w:rPr>
        <w:t xml:space="preserve">. Clin. </w:t>
      </w:r>
      <w:proofErr w:type="spellStart"/>
      <w:r w:rsidRPr="00501D65">
        <w:rPr>
          <w:rFonts w:ascii="Arial" w:hAnsi="Arial" w:cs="Arial"/>
          <w:sz w:val="24"/>
          <w:szCs w:val="24"/>
          <w:lang w:val="en-US"/>
        </w:rPr>
        <w:t>Cientif</w:t>
      </w:r>
      <w:proofErr w:type="spellEnd"/>
      <w:proofErr w:type="gramStart"/>
      <w:r w:rsidRPr="00501D65">
        <w:rPr>
          <w:rFonts w:ascii="Arial" w:hAnsi="Arial" w:cs="Arial"/>
          <w:sz w:val="24"/>
          <w:szCs w:val="24"/>
          <w:lang w:val="en-US"/>
        </w:rPr>
        <w:t>.,Recife</w:t>
      </w:r>
      <w:proofErr w:type="gramEnd"/>
      <w:r w:rsidRPr="00501D65">
        <w:rPr>
          <w:rFonts w:ascii="Arial" w:hAnsi="Arial" w:cs="Arial"/>
          <w:sz w:val="24"/>
          <w:szCs w:val="24"/>
          <w:lang w:val="en-US"/>
        </w:rPr>
        <w:t xml:space="preserve">, PE, v.3, n.1, p. 67-72, </w:t>
      </w:r>
      <w:proofErr w:type="spellStart"/>
      <w:r w:rsidRPr="00501D65">
        <w:rPr>
          <w:rFonts w:ascii="Arial" w:hAnsi="Arial" w:cs="Arial"/>
          <w:sz w:val="24"/>
          <w:szCs w:val="24"/>
          <w:lang w:val="en-US"/>
        </w:rPr>
        <w:t>jan.</w:t>
      </w:r>
      <w:proofErr w:type="spellEnd"/>
      <w:r w:rsidRPr="00501D65">
        <w:rPr>
          <w:rFonts w:ascii="Arial" w:hAnsi="Arial" w:cs="Arial"/>
          <w:sz w:val="24"/>
          <w:szCs w:val="24"/>
          <w:lang w:val="en-US"/>
        </w:rPr>
        <w:t>,/abr.,2004.</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11. </w:t>
      </w:r>
      <w:r w:rsidR="00965772" w:rsidRPr="00501D65">
        <w:rPr>
          <w:rFonts w:ascii="Arial" w:hAnsi="Arial" w:cs="Arial"/>
          <w:sz w:val="24"/>
          <w:szCs w:val="24"/>
        </w:rPr>
        <w:t xml:space="preserve">LOURO RS, PASSEADO D, ANDRADE MC, SAMPAIO </w:t>
      </w:r>
      <w:r w:rsidRPr="00501D65">
        <w:rPr>
          <w:rFonts w:ascii="Arial" w:hAnsi="Arial" w:cs="Arial"/>
          <w:sz w:val="24"/>
          <w:szCs w:val="24"/>
        </w:rPr>
        <w:t xml:space="preserve">RKPL. Adenoma </w:t>
      </w:r>
      <w:proofErr w:type="spellStart"/>
      <w:r w:rsidRPr="00501D65">
        <w:rPr>
          <w:rFonts w:ascii="Arial" w:hAnsi="Arial" w:cs="Arial"/>
          <w:sz w:val="24"/>
          <w:szCs w:val="24"/>
        </w:rPr>
        <w:t>pleomórfico</w:t>
      </w:r>
      <w:proofErr w:type="spellEnd"/>
      <w:r w:rsidRPr="00501D65">
        <w:rPr>
          <w:rFonts w:ascii="Arial" w:hAnsi="Arial" w:cs="Arial"/>
          <w:sz w:val="24"/>
          <w:szCs w:val="24"/>
        </w:rPr>
        <w:t xml:space="preserve"> em palato duro: relato de caso clínico. Rev. Bras. </w:t>
      </w:r>
      <w:proofErr w:type="spellStart"/>
      <w:r w:rsidRPr="00501D65">
        <w:rPr>
          <w:rFonts w:ascii="Arial" w:hAnsi="Arial" w:cs="Arial"/>
          <w:sz w:val="24"/>
          <w:szCs w:val="24"/>
        </w:rPr>
        <w:t>Odontol</w:t>
      </w:r>
      <w:proofErr w:type="spellEnd"/>
      <w:r w:rsidRPr="00501D65">
        <w:rPr>
          <w:rFonts w:ascii="Arial" w:hAnsi="Arial" w:cs="Arial"/>
          <w:sz w:val="24"/>
          <w:szCs w:val="24"/>
        </w:rPr>
        <w:t xml:space="preserve"> 2002 </w:t>
      </w:r>
      <w:proofErr w:type="spellStart"/>
      <w:r w:rsidRPr="00501D65">
        <w:rPr>
          <w:rFonts w:ascii="Arial" w:hAnsi="Arial" w:cs="Arial"/>
          <w:sz w:val="24"/>
          <w:szCs w:val="24"/>
        </w:rPr>
        <w:t>jan-</w:t>
      </w:r>
      <w:proofErr w:type="gramStart"/>
      <w:r w:rsidRPr="00501D65">
        <w:rPr>
          <w:rFonts w:ascii="Arial" w:hAnsi="Arial" w:cs="Arial"/>
          <w:sz w:val="24"/>
          <w:szCs w:val="24"/>
        </w:rPr>
        <w:t>fev</w:t>
      </w:r>
      <w:proofErr w:type="spellEnd"/>
      <w:r w:rsidRPr="00501D65">
        <w:rPr>
          <w:rFonts w:ascii="Arial" w:hAnsi="Arial" w:cs="Arial"/>
          <w:sz w:val="24"/>
          <w:szCs w:val="24"/>
        </w:rPr>
        <w:t>;  v.</w:t>
      </w:r>
      <w:proofErr w:type="gramEnd"/>
      <w:r w:rsidRPr="00501D65">
        <w:rPr>
          <w:rFonts w:ascii="Arial" w:hAnsi="Arial" w:cs="Arial"/>
          <w:sz w:val="24"/>
          <w:szCs w:val="24"/>
        </w:rPr>
        <w:t xml:space="preserve"> 59, p.25.</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12. </w:t>
      </w:r>
      <w:r w:rsidRPr="00501D65">
        <w:rPr>
          <w:rFonts w:ascii="Arial" w:hAnsi="Arial" w:cs="Arial"/>
          <w:sz w:val="24"/>
          <w:szCs w:val="24"/>
        </w:rPr>
        <w:t xml:space="preserve">TEIXEIRA, J. M.; </w:t>
      </w:r>
      <w:proofErr w:type="gramStart"/>
      <w:r w:rsidRPr="00501D65">
        <w:rPr>
          <w:rFonts w:ascii="Arial" w:hAnsi="Arial" w:cs="Arial"/>
          <w:sz w:val="24"/>
          <w:szCs w:val="24"/>
        </w:rPr>
        <w:t>CORNÉLIO,S.</w:t>
      </w:r>
      <w:proofErr w:type="gramEnd"/>
      <w:r w:rsidRPr="00501D65">
        <w:rPr>
          <w:rFonts w:ascii="Arial" w:hAnsi="Arial" w:cs="Arial"/>
          <w:sz w:val="24"/>
          <w:szCs w:val="24"/>
        </w:rPr>
        <w:t xml:space="preserve"> S.; GRILLO, J. P. F. et al., Adenoma </w:t>
      </w:r>
      <w:proofErr w:type="spellStart"/>
      <w:r w:rsidRPr="00501D65">
        <w:rPr>
          <w:rFonts w:ascii="Arial" w:hAnsi="Arial" w:cs="Arial"/>
          <w:sz w:val="24"/>
          <w:szCs w:val="24"/>
        </w:rPr>
        <w:t>pleomórfico</w:t>
      </w:r>
      <w:proofErr w:type="spellEnd"/>
      <w:r w:rsidRPr="00501D65">
        <w:rPr>
          <w:rFonts w:ascii="Arial" w:hAnsi="Arial" w:cs="Arial"/>
          <w:sz w:val="24"/>
          <w:szCs w:val="24"/>
        </w:rPr>
        <w:t xml:space="preserve"> em lábio superior: relato de caso. Acta Odontol. </w:t>
      </w:r>
      <w:proofErr w:type="spellStart"/>
      <w:r w:rsidRPr="00501D65">
        <w:rPr>
          <w:rFonts w:ascii="Arial" w:hAnsi="Arial" w:cs="Arial"/>
          <w:sz w:val="24"/>
          <w:szCs w:val="24"/>
        </w:rPr>
        <w:t>Venezolana</w:t>
      </w:r>
      <w:proofErr w:type="spellEnd"/>
      <w:r w:rsidRPr="00501D65">
        <w:rPr>
          <w:rFonts w:ascii="Arial" w:hAnsi="Arial" w:cs="Arial"/>
          <w:sz w:val="24"/>
          <w:szCs w:val="24"/>
        </w:rPr>
        <w:t>, Caracas, v. 45, n. 3, p. 1-5, abr., 2007.</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13. </w:t>
      </w:r>
      <w:r w:rsidRPr="00501D65">
        <w:rPr>
          <w:rFonts w:ascii="Arial" w:hAnsi="Arial" w:cs="Arial"/>
          <w:sz w:val="24"/>
          <w:szCs w:val="24"/>
        </w:rPr>
        <w:t xml:space="preserve">UTUMI, E. R.; BARNABÉ, D. G.; ZAMBON, C. E. et al., Adenoma </w:t>
      </w:r>
      <w:proofErr w:type="spellStart"/>
      <w:r w:rsidRPr="00501D65">
        <w:rPr>
          <w:rFonts w:ascii="Arial" w:hAnsi="Arial" w:cs="Arial"/>
          <w:sz w:val="24"/>
          <w:szCs w:val="24"/>
        </w:rPr>
        <w:t>pleomórfico</w:t>
      </w:r>
      <w:proofErr w:type="spellEnd"/>
      <w:r w:rsidRPr="00501D65">
        <w:rPr>
          <w:rFonts w:ascii="Arial" w:hAnsi="Arial" w:cs="Arial"/>
          <w:sz w:val="24"/>
          <w:szCs w:val="24"/>
        </w:rPr>
        <w:t xml:space="preserve"> em palato mole. Ver. Inst. Ciênc. Saúde, São Paulo, SP, v. 27, n. 1, p. 77-80, jun., 2009.</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14. </w:t>
      </w:r>
      <w:r w:rsidRPr="00501D65">
        <w:rPr>
          <w:rFonts w:ascii="Arial" w:hAnsi="Arial" w:cs="Arial"/>
          <w:sz w:val="24"/>
          <w:szCs w:val="24"/>
        </w:rPr>
        <w:t xml:space="preserve">MERCADO, J.; MERCADO, M.; FERNANDÉZ, I. et al., Adenoma </w:t>
      </w:r>
      <w:proofErr w:type="spellStart"/>
      <w:r w:rsidRPr="00501D65">
        <w:rPr>
          <w:rFonts w:ascii="Arial" w:hAnsi="Arial" w:cs="Arial"/>
          <w:sz w:val="24"/>
          <w:szCs w:val="24"/>
        </w:rPr>
        <w:t>pleomorto</w:t>
      </w:r>
      <w:proofErr w:type="spellEnd"/>
      <w:r w:rsidRPr="00501D65">
        <w:rPr>
          <w:rFonts w:ascii="Arial" w:hAnsi="Arial" w:cs="Arial"/>
          <w:sz w:val="24"/>
          <w:szCs w:val="24"/>
        </w:rPr>
        <w:t xml:space="preserve"> </w:t>
      </w:r>
      <w:proofErr w:type="spellStart"/>
      <w:r w:rsidRPr="00501D65">
        <w:rPr>
          <w:rFonts w:ascii="Arial" w:hAnsi="Arial" w:cs="Arial"/>
          <w:sz w:val="24"/>
          <w:szCs w:val="24"/>
        </w:rPr>
        <w:t>del</w:t>
      </w:r>
      <w:proofErr w:type="spellEnd"/>
      <w:r w:rsidRPr="00501D65">
        <w:rPr>
          <w:rFonts w:ascii="Arial" w:hAnsi="Arial" w:cs="Arial"/>
          <w:sz w:val="24"/>
          <w:szCs w:val="24"/>
        </w:rPr>
        <w:t xml:space="preserve"> </w:t>
      </w:r>
      <w:proofErr w:type="spellStart"/>
      <w:r w:rsidRPr="00501D65">
        <w:rPr>
          <w:rFonts w:ascii="Arial" w:hAnsi="Arial" w:cs="Arial"/>
          <w:sz w:val="24"/>
          <w:szCs w:val="24"/>
        </w:rPr>
        <w:t>septum</w:t>
      </w:r>
      <w:proofErr w:type="spellEnd"/>
      <w:r w:rsidRPr="00501D65">
        <w:rPr>
          <w:rFonts w:ascii="Arial" w:hAnsi="Arial" w:cs="Arial"/>
          <w:sz w:val="24"/>
          <w:szCs w:val="24"/>
        </w:rPr>
        <w:t xml:space="preserve"> nasal, dos casos clínicos y </w:t>
      </w:r>
      <w:proofErr w:type="spellStart"/>
      <w:r w:rsidRPr="00501D65">
        <w:rPr>
          <w:rFonts w:ascii="Arial" w:hAnsi="Arial" w:cs="Arial"/>
          <w:sz w:val="24"/>
          <w:szCs w:val="24"/>
        </w:rPr>
        <w:t>revision</w:t>
      </w:r>
      <w:proofErr w:type="spellEnd"/>
      <w:r w:rsidRPr="00501D65">
        <w:rPr>
          <w:rFonts w:ascii="Arial" w:hAnsi="Arial" w:cs="Arial"/>
          <w:sz w:val="24"/>
          <w:szCs w:val="24"/>
        </w:rPr>
        <w:t xml:space="preserve"> </w:t>
      </w:r>
      <w:proofErr w:type="spellStart"/>
      <w:r w:rsidRPr="00501D65">
        <w:rPr>
          <w:rFonts w:ascii="Arial" w:hAnsi="Arial" w:cs="Arial"/>
          <w:sz w:val="24"/>
          <w:szCs w:val="24"/>
        </w:rPr>
        <w:t>del</w:t>
      </w:r>
      <w:proofErr w:type="spellEnd"/>
      <w:r w:rsidRPr="00501D65">
        <w:rPr>
          <w:rFonts w:ascii="Arial" w:hAnsi="Arial" w:cs="Arial"/>
          <w:sz w:val="24"/>
          <w:szCs w:val="24"/>
        </w:rPr>
        <w:t xml:space="preserve"> tema. Ver. </w:t>
      </w:r>
      <w:proofErr w:type="spellStart"/>
      <w:r w:rsidRPr="00501D65">
        <w:rPr>
          <w:rFonts w:ascii="Arial" w:hAnsi="Arial" w:cs="Arial"/>
          <w:sz w:val="24"/>
          <w:szCs w:val="24"/>
        </w:rPr>
        <w:t>Otorrinolaringol</w:t>
      </w:r>
      <w:proofErr w:type="spellEnd"/>
      <w:r w:rsidRPr="00501D65">
        <w:rPr>
          <w:rFonts w:ascii="Arial" w:hAnsi="Arial" w:cs="Arial"/>
          <w:sz w:val="24"/>
          <w:szCs w:val="24"/>
        </w:rPr>
        <w:t xml:space="preserve">. Cir. </w:t>
      </w:r>
      <w:proofErr w:type="spellStart"/>
      <w:r w:rsidRPr="00501D65">
        <w:rPr>
          <w:rFonts w:ascii="Arial" w:hAnsi="Arial" w:cs="Arial"/>
          <w:sz w:val="24"/>
          <w:szCs w:val="24"/>
        </w:rPr>
        <w:t>Cabeza</w:t>
      </w:r>
      <w:proofErr w:type="spellEnd"/>
      <w:r w:rsidRPr="00501D65">
        <w:rPr>
          <w:rFonts w:ascii="Arial" w:hAnsi="Arial" w:cs="Arial"/>
          <w:sz w:val="24"/>
          <w:szCs w:val="24"/>
        </w:rPr>
        <w:t xml:space="preserve"> </w:t>
      </w:r>
      <w:proofErr w:type="spellStart"/>
      <w:r w:rsidRPr="00501D65">
        <w:rPr>
          <w:rFonts w:ascii="Arial" w:hAnsi="Arial" w:cs="Arial"/>
          <w:sz w:val="24"/>
          <w:szCs w:val="24"/>
        </w:rPr>
        <w:t>Coello</w:t>
      </w:r>
      <w:proofErr w:type="spellEnd"/>
      <w:r w:rsidRPr="00501D65">
        <w:rPr>
          <w:rFonts w:ascii="Arial" w:hAnsi="Arial" w:cs="Arial"/>
          <w:sz w:val="24"/>
          <w:szCs w:val="24"/>
        </w:rPr>
        <w:t xml:space="preserve">, </w:t>
      </w:r>
      <w:proofErr w:type="spellStart"/>
      <w:r w:rsidRPr="00501D65">
        <w:rPr>
          <w:rFonts w:ascii="Arial" w:hAnsi="Arial" w:cs="Arial"/>
          <w:sz w:val="24"/>
          <w:szCs w:val="24"/>
        </w:rPr>
        <w:t>Vina</w:t>
      </w:r>
      <w:proofErr w:type="spellEnd"/>
      <w:r w:rsidRPr="00501D65">
        <w:rPr>
          <w:rFonts w:ascii="Arial" w:hAnsi="Arial" w:cs="Arial"/>
          <w:sz w:val="24"/>
          <w:szCs w:val="24"/>
        </w:rPr>
        <w:t xml:space="preserve"> </w:t>
      </w:r>
      <w:proofErr w:type="spellStart"/>
      <w:r w:rsidRPr="00501D65">
        <w:rPr>
          <w:rFonts w:ascii="Arial" w:hAnsi="Arial" w:cs="Arial"/>
          <w:sz w:val="24"/>
          <w:szCs w:val="24"/>
        </w:rPr>
        <w:t>del</w:t>
      </w:r>
      <w:proofErr w:type="spellEnd"/>
      <w:r w:rsidRPr="00501D65">
        <w:rPr>
          <w:rFonts w:ascii="Arial" w:hAnsi="Arial" w:cs="Arial"/>
          <w:sz w:val="24"/>
          <w:szCs w:val="24"/>
        </w:rPr>
        <w:t xml:space="preserve"> Mar, v. 71, n. 1, p. 65-70, mar., 2011.</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lang w:val="en-US"/>
        </w:rPr>
        <w:t xml:space="preserve">15. </w:t>
      </w:r>
      <w:r w:rsidRPr="00501D65">
        <w:rPr>
          <w:rFonts w:ascii="Arial" w:hAnsi="Arial" w:cs="Arial"/>
          <w:sz w:val="24"/>
          <w:szCs w:val="24"/>
          <w:lang w:val="en-US"/>
        </w:rPr>
        <w:t xml:space="preserve">PANIGRAHI, R. G.; SAHOO, S. R.; PANDA, R.; LENKA, S.; PADHIARY, S. K.; BHUVAN, R.; BHUVAN, S. Juvenile pleomorphic adenoma of masticator space: The first case report. </w:t>
      </w:r>
      <w:proofErr w:type="spellStart"/>
      <w:r w:rsidRPr="00501D65">
        <w:rPr>
          <w:rFonts w:ascii="Arial" w:hAnsi="Arial" w:cs="Arial"/>
          <w:sz w:val="24"/>
          <w:szCs w:val="24"/>
        </w:rPr>
        <w:t>Contemporary</w:t>
      </w:r>
      <w:proofErr w:type="spellEnd"/>
      <w:r w:rsidRPr="00501D65">
        <w:rPr>
          <w:rFonts w:ascii="Arial" w:hAnsi="Arial" w:cs="Arial"/>
          <w:sz w:val="24"/>
          <w:szCs w:val="24"/>
        </w:rPr>
        <w:t xml:space="preserve"> </w:t>
      </w:r>
      <w:proofErr w:type="spellStart"/>
      <w:r w:rsidRPr="00501D65">
        <w:rPr>
          <w:rFonts w:ascii="Arial" w:hAnsi="Arial" w:cs="Arial"/>
          <w:sz w:val="24"/>
          <w:szCs w:val="24"/>
        </w:rPr>
        <w:t>Clinical</w:t>
      </w:r>
      <w:proofErr w:type="spellEnd"/>
      <w:r w:rsidRPr="00501D65">
        <w:rPr>
          <w:rFonts w:ascii="Arial" w:hAnsi="Arial" w:cs="Arial"/>
          <w:sz w:val="24"/>
          <w:szCs w:val="24"/>
        </w:rPr>
        <w:t xml:space="preserve"> </w:t>
      </w:r>
      <w:proofErr w:type="spellStart"/>
      <w:r w:rsidRPr="00501D65">
        <w:rPr>
          <w:rFonts w:ascii="Arial" w:hAnsi="Arial" w:cs="Arial"/>
          <w:sz w:val="24"/>
          <w:szCs w:val="24"/>
        </w:rPr>
        <w:t>Dentistry</w:t>
      </w:r>
      <w:proofErr w:type="spellEnd"/>
      <w:r w:rsidRPr="00501D65">
        <w:rPr>
          <w:rFonts w:ascii="Arial" w:hAnsi="Arial" w:cs="Arial"/>
          <w:sz w:val="24"/>
          <w:szCs w:val="24"/>
        </w:rPr>
        <w:t>, Mumbai, v. 4, n. 4, p. 527-530, 2013.</w:t>
      </w:r>
    </w:p>
    <w:p w:rsidR="00501D65" w:rsidRPr="00501D65" w:rsidRDefault="00501D65" w:rsidP="00501D65">
      <w:pPr>
        <w:spacing w:after="120" w:line="240" w:lineRule="auto"/>
        <w:jc w:val="both"/>
        <w:rPr>
          <w:rFonts w:ascii="Arial" w:hAnsi="Arial" w:cs="Arial"/>
          <w:sz w:val="24"/>
          <w:szCs w:val="24"/>
          <w:lang w:val="en-US"/>
        </w:rPr>
      </w:pPr>
      <w:r>
        <w:rPr>
          <w:rFonts w:ascii="Arial" w:hAnsi="Arial" w:cs="Arial"/>
          <w:sz w:val="24"/>
          <w:szCs w:val="24"/>
          <w:lang w:val="en-US"/>
        </w:rPr>
        <w:lastRenderedPageBreak/>
        <w:t xml:space="preserve">16. </w:t>
      </w:r>
      <w:r w:rsidRPr="00501D65">
        <w:rPr>
          <w:rFonts w:ascii="Arial" w:hAnsi="Arial" w:cs="Arial"/>
          <w:sz w:val="24"/>
          <w:szCs w:val="24"/>
          <w:lang w:val="en-US"/>
        </w:rPr>
        <w:t xml:space="preserve">MOUBAYED, S. P.; ALSAAB, F.; DANIEL, S. J. Rapidly progressing palatal pleomorphic adenoma in </w:t>
      </w:r>
      <w:proofErr w:type="spellStart"/>
      <w:proofErr w:type="gramStart"/>
      <w:r w:rsidRPr="00501D65">
        <w:rPr>
          <w:rFonts w:ascii="Arial" w:hAnsi="Arial" w:cs="Arial"/>
          <w:sz w:val="24"/>
          <w:szCs w:val="24"/>
          <w:lang w:val="en-US"/>
        </w:rPr>
        <w:t>a</w:t>
      </w:r>
      <w:proofErr w:type="spellEnd"/>
      <w:proofErr w:type="gramEnd"/>
      <w:r w:rsidRPr="00501D65">
        <w:rPr>
          <w:rFonts w:ascii="Arial" w:hAnsi="Arial" w:cs="Arial"/>
          <w:sz w:val="24"/>
          <w:szCs w:val="24"/>
          <w:lang w:val="en-US"/>
        </w:rPr>
        <w:t xml:space="preserve"> adolescent. </w:t>
      </w:r>
      <w:proofErr w:type="spellStart"/>
      <w:r w:rsidRPr="00501D65">
        <w:rPr>
          <w:rFonts w:ascii="Arial" w:hAnsi="Arial" w:cs="Arial"/>
          <w:sz w:val="24"/>
          <w:szCs w:val="24"/>
          <w:lang w:val="en-US"/>
        </w:rPr>
        <w:t>Internat.</w:t>
      </w:r>
      <w:proofErr w:type="spellEnd"/>
      <w:r w:rsidRPr="00501D65">
        <w:rPr>
          <w:rFonts w:ascii="Arial" w:hAnsi="Arial" w:cs="Arial"/>
          <w:sz w:val="24"/>
          <w:szCs w:val="24"/>
          <w:lang w:val="en-US"/>
        </w:rPr>
        <w:t xml:space="preserve"> J. </w:t>
      </w:r>
      <w:proofErr w:type="spellStart"/>
      <w:r w:rsidRPr="00501D65">
        <w:rPr>
          <w:rFonts w:ascii="Arial" w:hAnsi="Arial" w:cs="Arial"/>
          <w:sz w:val="24"/>
          <w:szCs w:val="24"/>
          <w:lang w:val="en-US"/>
        </w:rPr>
        <w:t>Pediat</w:t>
      </w:r>
      <w:proofErr w:type="spellEnd"/>
      <w:r w:rsidRPr="00501D65">
        <w:rPr>
          <w:rFonts w:ascii="Arial" w:hAnsi="Arial" w:cs="Arial"/>
          <w:sz w:val="24"/>
          <w:szCs w:val="24"/>
          <w:lang w:val="en-US"/>
        </w:rPr>
        <w:t xml:space="preserve">. </w:t>
      </w:r>
      <w:proofErr w:type="spellStart"/>
      <w:r w:rsidRPr="00501D65">
        <w:rPr>
          <w:rFonts w:ascii="Arial" w:hAnsi="Arial" w:cs="Arial"/>
          <w:sz w:val="24"/>
          <w:szCs w:val="24"/>
          <w:lang w:val="en-US"/>
        </w:rPr>
        <w:t>Otorhinolaryngol</w:t>
      </w:r>
      <w:proofErr w:type="spellEnd"/>
      <w:r w:rsidRPr="00501D65">
        <w:rPr>
          <w:rFonts w:ascii="Arial" w:hAnsi="Arial" w:cs="Arial"/>
          <w:sz w:val="24"/>
          <w:szCs w:val="24"/>
          <w:lang w:val="en-US"/>
        </w:rPr>
        <w:t>., Extra, Montreal, v.5, n.1, p. 141-3, Agosto 2010.</w:t>
      </w:r>
    </w:p>
    <w:p w:rsidR="00501D65" w:rsidRPr="00501D65" w:rsidRDefault="00501D65" w:rsidP="00501D65">
      <w:pPr>
        <w:spacing w:after="120" w:line="240" w:lineRule="auto"/>
        <w:jc w:val="both"/>
        <w:rPr>
          <w:rFonts w:ascii="Arial" w:hAnsi="Arial" w:cs="Arial"/>
          <w:sz w:val="24"/>
          <w:szCs w:val="24"/>
          <w:lang w:val="en-US"/>
        </w:rPr>
      </w:pPr>
      <w:r>
        <w:rPr>
          <w:rFonts w:ascii="Arial" w:hAnsi="Arial" w:cs="Arial"/>
          <w:sz w:val="24"/>
          <w:szCs w:val="24"/>
          <w:lang w:val="en-US"/>
        </w:rPr>
        <w:t xml:space="preserve">17. </w:t>
      </w:r>
      <w:r w:rsidRPr="00501D65">
        <w:rPr>
          <w:rFonts w:ascii="Arial" w:hAnsi="Arial" w:cs="Arial"/>
          <w:sz w:val="24"/>
          <w:szCs w:val="24"/>
          <w:lang w:val="en-US"/>
        </w:rPr>
        <w:t xml:space="preserve">DHANUTAI, K.; SAPPAYATOSOK, K.; KONGIN, K. Pleomorphic adenoma of the palate in a child: A case report. Med. Oral </w:t>
      </w:r>
      <w:proofErr w:type="spellStart"/>
      <w:r w:rsidRPr="00501D65">
        <w:rPr>
          <w:rFonts w:ascii="Arial" w:hAnsi="Arial" w:cs="Arial"/>
          <w:sz w:val="24"/>
          <w:szCs w:val="24"/>
          <w:lang w:val="en-US"/>
        </w:rPr>
        <w:t>patol</w:t>
      </w:r>
      <w:proofErr w:type="spellEnd"/>
      <w:r w:rsidRPr="00501D65">
        <w:rPr>
          <w:rFonts w:ascii="Arial" w:hAnsi="Arial" w:cs="Arial"/>
          <w:sz w:val="24"/>
          <w:szCs w:val="24"/>
          <w:lang w:val="en-US"/>
        </w:rPr>
        <w:t xml:space="preserve">. Oral </w:t>
      </w:r>
      <w:proofErr w:type="spellStart"/>
      <w:r w:rsidRPr="00501D65">
        <w:rPr>
          <w:rFonts w:ascii="Arial" w:hAnsi="Arial" w:cs="Arial"/>
          <w:sz w:val="24"/>
          <w:szCs w:val="24"/>
          <w:lang w:val="en-US"/>
        </w:rPr>
        <w:t>cir.</w:t>
      </w:r>
      <w:proofErr w:type="spellEnd"/>
      <w:r w:rsidRPr="00501D65">
        <w:rPr>
          <w:rFonts w:ascii="Arial" w:hAnsi="Arial" w:cs="Arial"/>
          <w:sz w:val="24"/>
          <w:szCs w:val="24"/>
          <w:lang w:val="en-US"/>
        </w:rPr>
        <w:t xml:space="preserve"> Buccal., Bangkok, v. 14, n.2, p. 73-75, </w:t>
      </w:r>
      <w:proofErr w:type="spellStart"/>
      <w:r w:rsidRPr="00501D65">
        <w:rPr>
          <w:rFonts w:ascii="Arial" w:hAnsi="Arial" w:cs="Arial"/>
          <w:sz w:val="24"/>
          <w:szCs w:val="24"/>
          <w:lang w:val="en-US"/>
        </w:rPr>
        <w:t>fev</w:t>
      </w:r>
      <w:proofErr w:type="spellEnd"/>
      <w:r w:rsidRPr="00501D65">
        <w:rPr>
          <w:rFonts w:ascii="Arial" w:hAnsi="Arial" w:cs="Arial"/>
          <w:sz w:val="24"/>
          <w:szCs w:val="24"/>
          <w:lang w:val="en-US"/>
        </w:rPr>
        <w:t>., 2009.</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rPr>
        <w:t xml:space="preserve">18. </w:t>
      </w:r>
      <w:r w:rsidRPr="00501D65">
        <w:rPr>
          <w:rFonts w:ascii="Arial" w:hAnsi="Arial" w:cs="Arial"/>
          <w:sz w:val="24"/>
          <w:szCs w:val="24"/>
        </w:rPr>
        <w:t xml:space="preserve">NEVES, J. C. das; LIMA, M. do C. A.; SOBRAL, A. P. V. Estudo </w:t>
      </w:r>
      <w:proofErr w:type="spellStart"/>
      <w:r w:rsidRPr="00501D65">
        <w:rPr>
          <w:rFonts w:ascii="Arial" w:hAnsi="Arial" w:cs="Arial"/>
          <w:sz w:val="24"/>
          <w:szCs w:val="24"/>
        </w:rPr>
        <w:t>clínicopatológico</w:t>
      </w:r>
      <w:proofErr w:type="spellEnd"/>
      <w:r w:rsidRPr="00501D65">
        <w:rPr>
          <w:rFonts w:ascii="Arial" w:hAnsi="Arial" w:cs="Arial"/>
          <w:sz w:val="24"/>
          <w:szCs w:val="24"/>
        </w:rPr>
        <w:t xml:space="preserve"> de 106 adenomas </w:t>
      </w:r>
      <w:proofErr w:type="spellStart"/>
      <w:r w:rsidRPr="00501D65">
        <w:rPr>
          <w:rFonts w:ascii="Arial" w:hAnsi="Arial" w:cs="Arial"/>
          <w:sz w:val="24"/>
          <w:szCs w:val="24"/>
        </w:rPr>
        <w:t>pleomórficos</w:t>
      </w:r>
      <w:proofErr w:type="spellEnd"/>
      <w:r w:rsidRPr="00501D65">
        <w:rPr>
          <w:rFonts w:ascii="Arial" w:hAnsi="Arial" w:cs="Arial"/>
          <w:sz w:val="24"/>
          <w:szCs w:val="24"/>
        </w:rPr>
        <w:t xml:space="preserve"> de glândula salivar maior. J. bras. Patol. Med. Lab., Rio de Janeiro, RJ, v. 43, n. 5, p. 347-54, out., 2007</w:t>
      </w:r>
    </w:p>
    <w:p w:rsidR="00501D65" w:rsidRPr="00501D65" w:rsidRDefault="00501D65" w:rsidP="00501D65">
      <w:pPr>
        <w:spacing w:after="120" w:line="240" w:lineRule="auto"/>
        <w:jc w:val="both"/>
        <w:rPr>
          <w:rFonts w:ascii="Arial" w:hAnsi="Arial" w:cs="Arial"/>
          <w:sz w:val="24"/>
          <w:szCs w:val="24"/>
        </w:rPr>
      </w:pPr>
      <w:r>
        <w:rPr>
          <w:rFonts w:ascii="Arial" w:hAnsi="Arial" w:cs="Arial"/>
          <w:sz w:val="24"/>
          <w:szCs w:val="24"/>
          <w:lang w:val="en-US"/>
        </w:rPr>
        <w:t xml:space="preserve">19. </w:t>
      </w:r>
      <w:r w:rsidR="00965772" w:rsidRPr="00501D65">
        <w:rPr>
          <w:rFonts w:ascii="Arial" w:hAnsi="Arial" w:cs="Arial"/>
          <w:sz w:val="24"/>
          <w:szCs w:val="24"/>
          <w:lang w:val="en-US"/>
        </w:rPr>
        <w:t>SPIRO R</w:t>
      </w:r>
      <w:r w:rsidRPr="00501D65">
        <w:rPr>
          <w:rFonts w:ascii="Arial" w:hAnsi="Arial" w:cs="Arial"/>
          <w:sz w:val="24"/>
          <w:szCs w:val="24"/>
          <w:lang w:val="en-US"/>
        </w:rPr>
        <w:t xml:space="preserve">H. Salivary neoplasms: overview of a 35- year experience with 2807 patients. </w:t>
      </w:r>
      <w:r w:rsidRPr="00501D65">
        <w:rPr>
          <w:rFonts w:ascii="Arial" w:hAnsi="Arial" w:cs="Arial"/>
          <w:sz w:val="24"/>
          <w:szCs w:val="24"/>
        </w:rPr>
        <w:t xml:space="preserve">Head </w:t>
      </w:r>
      <w:proofErr w:type="spellStart"/>
      <w:r w:rsidRPr="00501D65">
        <w:rPr>
          <w:rFonts w:ascii="Arial" w:hAnsi="Arial" w:cs="Arial"/>
          <w:sz w:val="24"/>
          <w:szCs w:val="24"/>
        </w:rPr>
        <w:t>Neck</w:t>
      </w:r>
      <w:proofErr w:type="spellEnd"/>
      <w:r w:rsidRPr="00501D65">
        <w:rPr>
          <w:rFonts w:ascii="Arial" w:hAnsi="Arial" w:cs="Arial"/>
          <w:sz w:val="24"/>
          <w:szCs w:val="24"/>
        </w:rPr>
        <w:t xml:space="preserve"> </w:t>
      </w:r>
      <w:proofErr w:type="spellStart"/>
      <w:r w:rsidRPr="00501D65">
        <w:rPr>
          <w:rFonts w:ascii="Arial" w:hAnsi="Arial" w:cs="Arial"/>
          <w:sz w:val="24"/>
          <w:szCs w:val="24"/>
        </w:rPr>
        <w:t>Surg</w:t>
      </w:r>
      <w:proofErr w:type="spellEnd"/>
      <w:r w:rsidRPr="00501D65">
        <w:rPr>
          <w:rFonts w:ascii="Arial" w:hAnsi="Arial" w:cs="Arial"/>
          <w:sz w:val="24"/>
          <w:szCs w:val="24"/>
        </w:rPr>
        <w:t xml:space="preserve"> 1986 Jan-</w:t>
      </w:r>
      <w:proofErr w:type="spellStart"/>
      <w:r w:rsidRPr="00501D65">
        <w:rPr>
          <w:rFonts w:ascii="Arial" w:hAnsi="Arial" w:cs="Arial"/>
          <w:sz w:val="24"/>
          <w:szCs w:val="24"/>
        </w:rPr>
        <w:t>Feb</w:t>
      </w:r>
      <w:proofErr w:type="spellEnd"/>
      <w:r w:rsidRPr="00501D65">
        <w:rPr>
          <w:rFonts w:ascii="Arial" w:hAnsi="Arial" w:cs="Arial"/>
          <w:sz w:val="24"/>
          <w:szCs w:val="24"/>
        </w:rPr>
        <w:t>; v. 8, p. 84-177.</w:t>
      </w:r>
    </w:p>
    <w:p w:rsidR="00501D65" w:rsidRPr="00501D65" w:rsidRDefault="00501D65" w:rsidP="00501D65">
      <w:pPr>
        <w:spacing w:after="120" w:line="240" w:lineRule="auto"/>
        <w:ind w:left="-357"/>
        <w:jc w:val="both"/>
        <w:rPr>
          <w:rFonts w:ascii="Arial" w:hAnsi="Arial" w:cs="Arial"/>
          <w:sz w:val="24"/>
          <w:szCs w:val="24"/>
        </w:rPr>
      </w:pPr>
    </w:p>
    <w:p w:rsidR="0087702E" w:rsidRPr="00A20E5E" w:rsidRDefault="0087702E" w:rsidP="003C6648">
      <w:pPr>
        <w:spacing w:after="0" w:line="240" w:lineRule="auto"/>
        <w:jc w:val="center"/>
        <w:rPr>
          <w:rFonts w:ascii="Arial" w:hAnsi="Arial" w:cs="Arial"/>
          <w:b/>
          <w:sz w:val="28"/>
          <w:szCs w:val="28"/>
        </w:rPr>
      </w:pPr>
    </w:p>
    <w:p w:rsidR="0087702E" w:rsidRPr="00A20E5E" w:rsidRDefault="0087702E" w:rsidP="003C6648">
      <w:pPr>
        <w:spacing w:after="0" w:line="240" w:lineRule="auto"/>
        <w:jc w:val="center"/>
        <w:rPr>
          <w:rFonts w:ascii="Arial" w:hAnsi="Arial" w:cs="Arial"/>
          <w:b/>
          <w:sz w:val="28"/>
          <w:szCs w:val="28"/>
        </w:rPr>
      </w:pPr>
    </w:p>
    <w:p w:rsidR="0087702E" w:rsidRPr="00A20E5E" w:rsidRDefault="0087702E" w:rsidP="003C6648">
      <w:pPr>
        <w:spacing w:after="0" w:line="240" w:lineRule="auto"/>
        <w:jc w:val="center"/>
        <w:rPr>
          <w:rFonts w:ascii="Arial" w:hAnsi="Arial" w:cs="Arial"/>
          <w:b/>
          <w:sz w:val="28"/>
          <w:szCs w:val="28"/>
        </w:rPr>
      </w:pPr>
    </w:p>
    <w:p w:rsidR="0087702E" w:rsidRPr="00A20E5E" w:rsidRDefault="0087702E" w:rsidP="003C6648">
      <w:pPr>
        <w:spacing w:after="0" w:line="240" w:lineRule="auto"/>
        <w:jc w:val="both"/>
        <w:rPr>
          <w:rFonts w:ascii="Arial" w:hAnsi="Arial" w:cs="Arial"/>
          <w:b/>
          <w:sz w:val="28"/>
          <w:szCs w:val="28"/>
        </w:rPr>
      </w:pPr>
    </w:p>
    <w:p w:rsidR="00244C54" w:rsidRPr="00A20E5E" w:rsidRDefault="00244C54" w:rsidP="003C6648">
      <w:pPr>
        <w:spacing w:after="0" w:line="240" w:lineRule="auto"/>
        <w:jc w:val="center"/>
        <w:rPr>
          <w:rFonts w:ascii="Arial" w:hAnsi="Arial" w:cs="Arial"/>
          <w:b/>
          <w:sz w:val="28"/>
          <w:szCs w:val="28"/>
        </w:rPr>
      </w:pPr>
    </w:p>
    <w:sectPr w:rsidR="00244C54" w:rsidRPr="00A20E5E" w:rsidSect="009B3106">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C85" w:rsidRDefault="00442C85" w:rsidP="00867622">
      <w:pPr>
        <w:spacing w:after="0" w:line="240" w:lineRule="auto"/>
      </w:pPr>
      <w:r>
        <w:separator/>
      </w:r>
    </w:p>
  </w:endnote>
  <w:endnote w:type="continuationSeparator" w:id="0">
    <w:p w:rsidR="00442C85" w:rsidRDefault="00442C85" w:rsidP="0086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66040"/>
      <w:docPartObj>
        <w:docPartGallery w:val="Page Numbers (Bottom of Page)"/>
        <w:docPartUnique/>
      </w:docPartObj>
    </w:sdtPr>
    <w:sdtEndPr/>
    <w:sdtContent>
      <w:p w:rsidR="00436D82" w:rsidRDefault="00436D82">
        <w:pPr>
          <w:pStyle w:val="Rodap"/>
          <w:jc w:val="right"/>
        </w:pPr>
        <w:r>
          <w:fldChar w:fldCharType="begin"/>
        </w:r>
        <w:r>
          <w:instrText xml:space="preserve"> PAGE   \* MERGEFORMAT </w:instrText>
        </w:r>
        <w:r>
          <w:fldChar w:fldCharType="separate"/>
        </w:r>
        <w:r w:rsidR="00F91838">
          <w:rPr>
            <w:noProof/>
          </w:rPr>
          <w:t>1</w:t>
        </w:r>
        <w:r>
          <w:rPr>
            <w:noProof/>
          </w:rPr>
          <w:fldChar w:fldCharType="end"/>
        </w:r>
      </w:p>
    </w:sdtContent>
  </w:sdt>
  <w:p w:rsidR="00436D82" w:rsidRDefault="00436D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C85" w:rsidRDefault="00442C85" w:rsidP="00867622">
      <w:pPr>
        <w:spacing w:after="0" w:line="240" w:lineRule="auto"/>
      </w:pPr>
      <w:r>
        <w:separator/>
      </w:r>
    </w:p>
  </w:footnote>
  <w:footnote w:type="continuationSeparator" w:id="0">
    <w:p w:rsidR="00442C85" w:rsidRDefault="00442C85" w:rsidP="00867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051"/>
    <w:multiLevelType w:val="multilevel"/>
    <w:tmpl w:val="B700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03D4E"/>
    <w:multiLevelType w:val="hybridMultilevel"/>
    <w:tmpl w:val="717C07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5C026B"/>
    <w:multiLevelType w:val="hybridMultilevel"/>
    <w:tmpl w:val="927C496E"/>
    <w:lvl w:ilvl="0" w:tplc="34D055F2">
      <w:start w:val="1"/>
      <w:numFmt w:val="decimal"/>
      <w:lvlText w:val="%1."/>
      <w:lvlJc w:val="left"/>
      <w:pPr>
        <w:ind w:left="3" w:hanging="360"/>
      </w:pPr>
      <w:rPr>
        <w:rFonts w:hint="default"/>
      </w:rPr>
    </w:lvl>
    <w:lvl w:ilvl="1" w:tplc="04160019" w:tentative="1">
      <w:start w:val="1"/>
      <w:numFmt w:val="lowerLetter"/>
      <w:lvlText w:val="%2."/>
      <w:lvlJc w:val="left"/>
      <w:pPr>
        <w:ind w:left="723" w:hanging="360"/>
      </w:pPr>
    </w:lvl>
    <w:lvl w:ilvl="2" w:tplc="0416001B" w:tentative="1">
      <w:start w:val="1"/>
      <w:numFmt w:val="lowerRoman"/>
      <w:lvlText w:val="%3."/>
      <w:lvlJc w:val="right"/>
      <w:pPr>
        <w:ind w:left="1443" w:hanging="180"/>
      </w:pPr>
    </w:lvl>
    <w:lvl w:ilvl="3" w:tplc="0416000F" w:tentative="1">
      <w:start w:val="1"/>
      <w:numFmt w:val="decimal"/>
      <w:lvlText w:val="%4."/>
      <w:lvlJc w:val="left"/>
      <w:pPr>
        <w:ind w:left="2163" w:hanging="360"/>
      </w:pPr>
    </w:lvl>
    <w:lvl w:ilvl="4" w:tplc="04160019" w:tentative="1">
      <w:start w:val="1"/>
      <w:numFmt w:val="lowerLetter"/>
      <w:lvlText w:val="%5."/>
      <w:lvlJc w:val="left"/>
      <w:pPr>
        <w:ind w:left="2883" w:hanging="360"/>
      </w:pPr>
    </w:lvl>
    <w:lvl w:ilvl="5" w:tplc="0416001B" w:tentative="1">
      <w:start w:val="1"/>
      <w:numFmt w:val="lowerRoman"/>
      <w:lvlText w:val="%6."/>
      <w:lvlJc w:val="right"/>
      <w:pPr>
        <w:ind w:left="3603" w:hanging="180"/>
      </w:pPr>
    </w:lvl>
    <w:lvl w:ilvl="6" w:tplc="0416000F" w:tentative="1">
      <w:start w:val="1"/>
      <w:numFmt w:val="decimal"/>
      <w:lvlText w:val="%7."/>
      <w:lvlJc w:val="left"/>
      <w:pPr>
        <w:ind w:left="4323" w:hanging="360"/>
      </w:pPr>
    </w:lvl>
    <w:lvl w:ilvl="7" w:tplc="04160019" w:tentative="1">
      <w:start w:val="1"/>
      <w:numFmt w:val="lowerLetter"/>
      <w:lvlText w:val="%8."/>
      <w:lvlJc w:val="left"/>
      <w:pPr>
        <w:ind w:left="5043" w:hanging="360"/>
      </w:pPr>
    </w:lvl>
    <w:lvl w:ilvl="8" w:tplc="0416001B" w:tentative="1">
      <w:start w:val="1"/>
      <w:numFmt w:val="lowerRoman"/>
      <w:lvlText w:val="%9."/>
      <w:lvlJc w:val="right"/>
      <w:pPr>
        <w:ind w:left="576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54"/>
    <w:rsid w:val="00090AA9"/>
    <w:rsid w:val="000A11DB"/>
    <w:rsid w:val="000A31D8"/>
    <w:rsid w:val="0011673C"/>
    <w:rsid w:val="00135CE5"/>
    <w:rsid w:val="00200E45"/>
    <w:rsid w:val="00244C54"/>
    <w:rsid w:val="002571EC"/>
    <w:rsid w:val="00260283"/>
    <w:rsid w:val="002605BD"/>
    <w:rsid w:val="002D64AB"/>
    <w:rsid w:val="002E4F52"/>
    <w:rsid w:val="002E7D20"/>
    <w:rsid w:val="0031788C"/>
    <w:rsid w:val="0039087C"/>
    <w:rsid w:val="003A27FB"/>
    <w:rsid w:val="003C0310"/>
    <w:rsid w:val="003C257C"/>
    <w:rsid w:val="003C6648"/>
    <w:rsid w:val="003F11B3"/>
    <w:rsid w:val="00431167"/>
    <w:rsid w:val="00436D82"/>
    <w:rsid w:val="00442C85"/>
    <w:rsid w:val="004456B6"/>
    <w:rsid w:val="004B1704"/>
    <w:rsid w:val="004B403C"/>
    <w:rsid w:val="004C23FB"/>
    <w:rsid w:val="00501D65"/>
    <w:rsid w:val="00557062"/>
    <w:rsid w:val="005B263F"/>
    <w:rsid w:val="005F7777"/>
    <w:rsid w:val="006028C0"/>
    <w:rsid w:val="006509C3"/>
    <w:rsid w:val="0066711E"/>
    <w:rsid w:val="006C4C4F"/>
    <w:rsid w:val="006C6F30"/>
    <w:rsid w:val="006E656E"/>
    <w:rsid w:val="00745550"/>
    <w:rsid w:val="00765F8B"/>
    <w:rsid w:val="00797049"/>
    <w:rsid w:val="007C28DF"/>
    <w:rsid w:val="0082640F"/>
    <w:rsid w:val="008335AC"/>
    <w:rsid w:val="00835AE5"/>
    <w:rsid w:val="008620CD"/>
    <w:rsid w:val="00867622"/>
    <w:rsid w:val="0087702E"/>
    <w:rsid w:val="008B570E"/>
    <w:rsid w:val="008D4FD2"/>
    <w:rsid w:val="009101FD"/>
    <w:rsid w:val="009438A1"/>
    <w:rsid w:val="00965772"/>
    <w:rsid w:val="009A33FA"/>
    <w:rsid w:val="009B3106"/>
    <w:rsid w:val="009B4F0D"/>
    <w:rsid w:val="009C3875"/>
    <w:rsid w:val="009D04E2"/>
    <w:rsid w:val="009D3F2F"/>
    <w:rsid w:val="00A06669"/>
    <w:rsid w:val="00A06798"/>
    <w:rsid w:val="00A15C02"/>
    <w:rsid w:val="00A20E5E"/>
    <w:rsid w:val="00A4354D"/>
    <w:rsid w:val="00A70753"/>
    <w:rsid w:val="00AE5DD9"/>
    <w:rsid w:val="00AF1E99"/>
    <w:rsid w:val="00B6303E"/>
    <w:rsid w:val="00BC6353"/>
    <w:rsid w:val="00BE73F4"/>
    <w:rsid w:val="00BE7CA4"/>
    <w:rsid w:val="00C048B8"/>
    <w:rsid w:val="00C25E25"/>
    <w:rsid w:val="00C51932"/>
    <w:rsid w:val="00C91788"/>
    <w:rsid w:val="00C95FE0"/>
    <w:rsid w:val="00D33A35"/>
    <w:rsid w:val="00D63476"/>
    <w:rsid w:val="00D71420"/>
    <w:rsid w:val="00D8570E"/>
    <w:rsid w:val="00DA1865"/>
    <w:rsid w:val="00DD0D2E"/>
    <w:rsid w:val="00DE752E"/>
    <w:rsid w:val="00DF6300"/>
    <w:rsid w:val="00E1433C"/>
    <w:rsid w:val="00E47B2E"/>
    <w:rsid w:val="00E800C7"/>
    <w:rsid w:val="00EB5DBF"/>
    <w:rsid w:val="00ED4C6A"/>
    <w:rsid w:val="00F177F0"/>
    <w:rsid w:val="00F46E77"/>
    <w:rsid w:val="00F5497B"/>
    <w:rsid w:val="00F723F6"/>
    <w:rsid w:val="00F74A17"/>
    <w:rsid w:val="00F869C1"/>
    <w:rsid w:val="00F91838"/>
    <w:rsid w:val="00F965F9"/>
    <w:rsid w:val="00FA6E18"/>
    <w:rsid w:val="00FD0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134F"/>
  <w15:docId w15:val="{7F8F78F3-B317-42F0-AA7B-0BB124FC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3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7622"/>
    <w:pPr>
      <w:ind w:left="720"/>
      <w:contextualSpacing/>
    </w:pPr>
  </w:style>
  <w:style w:type="paragraph" w:styleId="Cabealho">
    <w:name w:val="header"/>
    <w:basedOn w:val="Normal"/>
    <w:link w:val="CabealhoChar"/>
    <w:uiPriority w:val="99"/>
    <w:semiHidden/>
    <w:unhideWhenUsed/>
    <w:rsid w:val="008676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67622"/>
  </w:style>
  <w:style w:type="paragraph" w:styleId="Rodap">
    <w:name w:val="footer"/>
    <w:basedOn w:val="Normal"/>
    <w:link w:val="RodapChar"/>
    <w:uiPriority w:val="99"/>
    <w:unhideWhenUsed/>
    <w:rsid w:val="00867622"/>
    <w:pPr>
      <w:tabs>
        <w:tab w:val="center" w:pos="4252"/>
        <w:tab w:val="right" w:pos="8504"/>
      </w:tabs>
      <w:spacing w:after="0" w:line="240" w:lineRule="auto"/>
    </w:pPr>
  </w:style>
  <w:style w:type="character" w:customStyle="1" w:styleId="RodapChar">
    <w:name w:val="Rodapé Char"/>
    <w:basedOn w:val="Fontepargpadro"/>
    <w:link w:val="Rodap"/>
    <w:uiPriority w:val="99"/>
    <w:rsid w:val="00867622"/>
  </w:style>
  <w:style w:type="character" w:styleId="Hyperlink">
    <w:name w:val="Hyperlink"/>
    <w:basedOn w:val="Fontepargpadro"/>
    <w:uiPriority w:val="99"/>
    <w:rsid w:val="00260283"/>
    <w:rPr>
      <w:rFonts w:cs="Times New Roman"/>
      <w:color w:val="0000FF"/>
      <w:u w:val="single"/>
    </w:rPr>
  </w:style>
  <w:style w:type="character" w:customStyle="1" w:styleId="adr">
    <w:name w:val="adr"/>
    <w:basedOn w:val="Fontepargpadro"/>
    <w:rsid w:val="00260283"/>
    <w:rPr>
      <w:rFonts w:cs="Times New Roman"/>
    </w:rPr>
  </w:style>
  <w:style w:type="character" w:customStyle="1" w:styleId="locality">
    <w:name w:val="locality"/>
    <w:basedOn w:val="Fontepargpadro"/>
    <w:rsid w:val="00260283"/>
    <w:rPr>
      <w:rFonts w:cs="Times New Roman"/>
    </w:rPr>
  </w:style>
  <w:style w:type="character" w:customStyle="1" w:styleId="region">
    <w:name w:val="region"/>
    <w:basedOn w:val="Fontepargpadro"/>
    <w:rsid w:val="00260283"/>
    <w:rPr>
      <w:rFonts w:cs="Times New Roman"/>
    </w:rPr>
  </w:style>
  <w:style w:type="paragraph" w:styleId="NormalWeb">
    <w:name w:val="Normal (Web)"/>
    <w:basedOn w:val="Normal"/>
    <w:uiPriority w:val="99"/>
    <w:semiHidden/>
    <w:unhideWhenUsed/>
    <w:rsid w:val="008620C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439568">
      <w:bodyDiv w:val="1"/>
      <w:marLeft w:val="0"/>
      <w:marRight w:val="0"/>
      <w:marTop w:val="0"/>
      <w:marBottom w:val="0"/>
      <w:divBdr>
        <w:top w:val="none" w:sz="0" w:space="0" w:color="auto"/>
        <w:left w:val="none" w:sz="0" w:space="0" w:color="auto"/>
        <w:bottom w:val="none" w:sz="0" w:space="0" w:color="auto"/>
        <w:right w:val="none" w:sz="0" w:space="0" w:color="auto"/>
      </w:divBdr>
    </w:div>
    <w:div w:id="9038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udiomaranhao@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2478</Words>
  <Characters>13387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Thaynara</dc:creator>
  <cp:lastModifiedBy>Claudio Maranhão</cp:lastModifiedBy>
  <cp:revision>3</cp:revision>
  <dcterms:created xsi:type="dcterms:W3CDTF">2018-10-10T16:24:00Z</dcterms:created>
  <dcterms:modified xsi:type="dcterms:W3CDTF">2018-10-10T16:32:00Z</dcterms:modified>
</cp:coreProperties>
</file>