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AF" w:rsidRPr="004566AF" w:rsidRDefault="00CB0023" w:rsidP="008136D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-851535</wp:posOffset>
            </wp:positionV>
            <wp:extent cx="3590925" cy="838200"/>
            <wp:effectExtent l="19050" t="0" r="9525" b="0"/>
            <wp:wrapSquare wrapText="bothSides"/>
            <wp:docPr id="1" name="Imagem 0" descr="J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-851535</wp:posOffset>
            </wp:positionV>
            <wp:extent cx="3590925" cy="838200"/>
            <wp:effectExtent l="19050" t="0" r="9525" b="0"/>
            <wp:wrapSquare wrapText="bothSides"/>
            <wp:docPr id="2" name="Imagem 1" descr="SE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C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2F8" w:rsidRPr="004566AF" w:rsidRDefault="001D32F8" w:rsidP="008136D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AF">
        <w:rPr>
          <w:rFonts w:ascii="Times New Roman" w:hAnsi="Times New Roman" w:cs="Times New Roman"/>
          <w:b/>
          <w:sz w:val="28"/>
          <w:szCs w:val="28"/>
        </w:rPr>
        <w:t>O DIREITO DA CRIANÇA E O DESENVOLVIMENTO MORAL</w:t>
      </w:r>
    </w:p>
    <w:p w:rsidR="004566AF" w:rsidRPr="004566AF" w:rsidRDefault="004566AF" w:rsidP="008136D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2F8" w:rsidRPr="004566AF" w:rsidRDefault="001D32F8" w:rsidP="008136D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>Cristiana Amorim de Souza</w:t>
      </w:r>
      <w:r w:rsidR="000A3335" w:rsidRPr="004566A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371CB1" w:rsidRPr="004566AF">
        <w:rPr>
          <w:rFonts w:ascii="Times New Roman" w:hAnsi="Times New Roman" w:cs="Times New Roman"/>
          <w:sz w:val="24"/>
          <w:szCs w:val="24"/>
        </w:rPr>
        <w:t>UN</w:t>
      </w:r>
      <w:r w:rsidRPr="004566AF">
        <w:rPr>
          <w:rFonts w:ascii="Times New Roman" w:hAnsi="Times New Roman" w:cs="Times New Roman"/>
          <w:sz w:val="24"/>
          <w:szCs w:val="24"/>
        </w:rPr>
        <w:t>ICESP</w:t>
      </w:r>
    </w:p>
    <w:p w:rsidR="001D32F8" w:rsidRDefault="001D32F8" w:rsidP="008136D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>Tania Maria de Frei</w:t>
      </w:r>
      <w:r w:rsidR="00E00D16" w:rsidRPr="004566AF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Pr="004566AF">
        <w:rPr>
          <w:rFonts w:ascii="Times New Roman" w:hAnsi="Times New Roman" w:cs="Times New Roman"/>
          <w:sz w:val="24"/>
          <w:szCs w:val="24"/>
        </w:rPr>
        <w:t>as Rossi</w:t>
      </w:r>
      <w:r w:rsidR="000A3335" w:rsidRPr="004566AF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371CB1" w:rsidRPr="004566AF">
        <w:rPr>
          <w:rFonts w:ascii="Times New Roman" w:hAnsi="Times New Roman" w:cs="Times New Roman"/>
          <w:sz w:val="24"/>
          <w:szCs w:val="24"/>
        </w:rPr>
        <w:t>UNI</w:t>
      </w:r>
      <w:r w:rsidRPr="004566AF">
        <w:rPr>
          <w:rFonts w:ascii="Times New Roman" w:hAnsi="Times New Roman" w:cs="Times New Roman"/>
          <w:sz w:val="24"/>
          <w:szCs w:val="24"/>
        </w:rPr>
        <w:t>CESP</w:t>
      </w:r>
    </w:p>
    <w:p w:rsidR="004566AF" w:rsidRPr="004566AF" w:rsidRDefault="004566AF" w:rsidP="008136D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D32F8" w:rsidRPr="004566AF" w:rsidRDefault="001D32F8" w:rsidP="008136D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Agência </w:t>
      </w:r>
      <w:r w:rsidR="004C6494" w:rsidRPr="004566AF">
        <w:rPr>
          <w:rFonts w:ascii="Times New Roman" w:hAnsi="Times New Roman" w:cs="Times New Roman"/>
          <w:sz w:val="24"/>
          <w:szCs w:val="24"/>
        </w:rPr>
        <w:t xml:space="preserve">Financiadora: </w:t>
      </w:r>
      <w:r w:rsidR="00371CB1" w:rsidRPr="004566AF">
        <w:rPr>
          <w:rFonts w:ascii="Times New Roman" w:hAnsi="Times New Roman" w:cs="Times New Roman"/>
          <w:sz w:val="24"/>
          <w:szCs w:val="24"/>
        </w:rPr>
        <w:t>UNIC</w:t>
      </w:r>
      <w:r w:rsidRPr="004566AF">
        <w:rPr>
          <w:rFonts w:ascii="Times New Roman" w:hAnsi="Times New Roman" w:cs="Times New Roman"/>
          <w:sz w:val="24"/>
          <w:szCs w:val="24"/>
        </w:rPr>
        <w:t>ESP-</w:t>
      </w:r>
      <w:r w:rsidR="004C6494" w:rsidRPr="004566AF">
        <w:rPr>
          <w:rFonts w:ascii="Times New Roman" w:hAnsi="Times New Roman" w:cs="Times New Roman"/>
          <w:sz w:val="24"/>
          <w:szCs w:val="24"/>
        </w:rPr>
        <w:t>NEXT</w:t>
      </w:r>
    </w:p>
    <w:p w:rsidR="004C6494" w:rsidRDefault="004C6494" w:rsidP="008136D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566AF" w:rsidRPr="004566AF" w:rsidRDefault="004566AF" w:rsidP="008136D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C6494" w:rsidRPr="004566AF" w:rsidRDefault="004566AF" w:rsidP="008136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66AF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4C6494" w:rsidRDefault="0087198D" w:rsidP="0081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>O objetivo deste trabalho como um projeto de extensão foi</w:t>
      </w:r>
      <w:r w:rsidR="004C6494" w:rsidRPr="004566AF">
        <w:rPr>
          <w:rFonts w:ascii="Times New Roman" w:hAnsi="Times New Roman" w:cs="Times New Roman"/>
          <w:sz w:val="24"/>
          <w:szCs w:val="24"/>
        </w:rPr>
        <w:t xml:space="preserve"> refletir sobre a ética e a moralidade na formação do sujeito, em um grupo de crianças do ensino fundamental</w:t>
      </w:r>
      <w:r w:rsidR="00231106" w:rsidRPr="004566AF">
        <w:rPr>
          <w:rFonts w:ascii="Times New Roman" w:hAnsi="Times New Roman" w:cs="Times New Roman"/>
          <w:sz w:val="24"/>
          <w:szCs w:val="24"/>
        </w:rPr>
        <w:t xml:space="preserve"> de uma escola pública do Distrito Federal</w:t>
      </w:r>
      <w:r w:rsidR="004C6494" w:rsidRPr="004566AF">
        <w:rPr>
          <w:rFonts w:ascii="Times New Roman" w:hAnsi="Times New Roman" w:cs="Times New Roman"/>
          <w:sz w:val="24"/>
          <w:szCs w:val="24"/>
        </w:rPr>
        <w:t>, verificando se o conhecimento e aprendizagem dos direitos, nessa fase do ciclo vital</w:t>
      </w:r>
      <w:r w:rsidR="00231106" w:rsidRPr="004566AF">
        <w:rPr>
          <w:rFonts w:ascii="Times New Roman" w:hAnsi="Times New Roman" w:cs="Times New Roman"/>
          <w:sz w:val="24"/>
          <w:szCs w:val="24"/>
        </w:rPr>
        <w:t>, influe</w:t>
      </w:r>
      <w:r w:rsidR="004C6494" w:rsidRPr="004566AF">
        <w:rPr>
          <w:rFonts w:ascii="Times New Roman" w:hAnsi="Times New Roman" w:cs="Times New Roman"/>
          <w:sz w:val="24"/>
          <w:szCs w:val="24"/>
        </w:rPr>
        <w:t>ncia</w:t>
      </w:r>
      <w:r w:rsidR="004E2BA9" w:rsidRPr="004566AF">
        <w:rPr>
          <w:rFonts w:ascii="Times New Roman" w:hAnsi="Times New Roman" w:cs="Times New Roman"/>
          <w:sz w:val="24"/>
          <w:szCs w:val="24"/>
        </w:rPr>
        <w:t>m</w:t>
      </w:r>
      <w:r w:rsidR="004C6494" w:rsidRPr="004566AF">
        <w:rPr>
          <w:rFonts w:ascii="Times New Roman" w:hAnsi="Times New Roman" w:cs="Times New Roman"/>
          <w:sz w:val="24"/>
          <w:szCs w:val="24"/>
        </w:rPr>
        <w:t xml:space="preserve"> no desenvolvimento moral d</w:t>
      </w:r>
      <w:r w:rsidR="004E2BA9" w:rsidRPr="004566AF">
        <w:rPr>
          <w:rFonts w:ascii="Times New Roman" w:hAnsi="Times New Roman" w:cs="Times New Roman"/>
          <w:sz w:val="24"/>
          <w:szCs w:val="24"/>
        </w:rPr>
        <w:t xml:space="preserve">e um grupo de crianças de 6 e 7 anos de idade. Os resultados indicam que é </w:t>
      </w:r>
      <w:r w:rsidR="004C6494" w:rsidRPr="004566AF">
        <w:rPr>
          <w:rFonts w:ascii="Times New Roman" w:hAnsi="Times New Roman" w:cs="Times New Roman"/>
          <w:sz w:val="24"/>
          <w:szCs w:val="24"/>
        </w:rPr>
        <w:t xml:space="preserve"> possível  a construção de um ambiente sócio moral de reflexão e </w:t>
      </w:r>
      <w:r w:rsidR="00231106" w:rsidRPr="004566AF">
        <w:rPr>
          <w:rFonts w:ascii="Times New Roman" w:hAnsi="Times New Roman" w:cs="Times New Roman"/>
          <w:sz w:val="24"/>
          <w:szCs w:val="24"/>
        </w:rPr>
        <w:t xml:space="preserve">diálogo, juntamente com uma proposta lúdica </w:t>
      </w:r>
      <w:r w:rsidR="00271723" w:rsidRPr="004566AF">
        <w:rPr>
          <w:rFonts w:ascii="Times New Roman" w:hAnsi="Times New Roman" w:cs="Times New Roman"/>
          <w:sz w:val="24"/>
          <w:szCs w:val="24"/>
        </w:rPr>
        <w:t>integrando normas, regras</w:t>
      </w:r>
      <w:r w:rsidR="00231106" w:rsidRPr="004566AF">
        <w:rPr>
          <w:rFonts w:ascii="Times New Roman" w:hAnsi="Times New Roman" w:cs="Times New Roman"/>
          <w:sz w:val="24"/>
          <w:szCs w:val="24"/>
        </w:rPr>
        <w:t xml:space="preserve"> e dilemas</w:t>
      </w:r>
      <w:r w:rsidR="004E2BA9" w:rsidRPr="004566AF">
        <w:rPr>
          <w:rFonts w:ascii="Times New Roman" w:hAnsi="Times New Roman" w:cs="Times New Roman"/>
          <w:sz w:val="24"/>
          <w:szCs w:val="24"/>
        </w:rPr>
        <w:t>para</w:t>
      </w:r>
      <w:r w:rsidR="004C6494" w:rsidRPr="004566AF">
        <w:rPr>
          <w:rFonts w:ascii="Times New Roman" w:hAnsi="Times New Roman" w:cs="Times New Roman"/>
          <w:sz w:val="24"/>
          <w:szCs w:val="24"/>
        </w:rPr>
        <w:t xml:space="preserve"> promover a construção da autonomia e da identidade d</w:t>
      </w:r>
      <w:r w:rsidR="004E2BA9" w:rsidRPr="004566AF">
        <w:rPr>
          <w:rFonts w:ascii="Times New Roman" w:hAnsi="Times New Roman" w:cs="Times New Roman"/>
          <w:sz w:val="24"/>
          <w:szCs w:val="24"/>
        </w:rPr>
        <w:t>as crianças</w:t>
      </w:r>
      <w:r w:rsidR="004566AF">
        <w:rPr>
          <w:rFonts w:ascii="Times New Roman" w:hAnsi="Times New Roman" w:cs="Times New Roman"/>
          <w:sz w:val="24"/>
          <w:szCs w:val="24"/>
        </w:rPr>
        <w:t>.</w:t>
      </w:r>
    </w:p>
    <w:p w:rsidR="00177CBE" w:rsidRPr="004566AF" w:rsidRDefault="00177CBE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6AF" w:rsidRDefault="004C6494" w:rsidP="008136D3">
      <w:pPr>
        <w:spacing w:after="364" w:line="360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4566AF">
        <w:rPr>
          <w:rFonts w:ascii="Times New Roman" w:hAnsi="Times New Roman" w:cs="Times New Roman"/>
          <w:sz w:val="24"/>
          <w:szCs w:val="24"/>
        </w:rPr>
        <w:t>direitos; deveres; desenvolvimento moral; ética.</w:t>
      </w:r>
    </w:p>
    <w:p w:rsidR="00D75347" w:rsidRDefault="00D75347" w:rsidP="008136D3">
      <w:pPr>
        <w:pStyle w:val="Ttulo1"/>
        <w:spacing w:line="360" w:lineRule="auto"/>
        <w:rPr>
          <w:color w:val="auto"/>
          <w:szCs w:val="24"/>
        </w:rPr>
      </w:pPr>
    </w:p>
    <w:p w:rsidR="00754DCF" w:rsidRPr="004566AF" w:rsidRDefault="00754DCF" w:rsidP="008136D3">
      <w:pPr>
        <w:pStyle w:val="Ttulo1"/>
        <w:spacing w:line="360" w:lineRule="auto"/>
        <w:rPr>
          <w:color w:val="auto"/>
          <w:szCs w:val="24"/>
        </w:rPr>
      </w:pPr>
      <w:r w:rsidRPr="004566AF">
        <w:rPr>
          <w:color w:val="auto"/>
          <w:szCs w:val="24"/>
        </w:rPr>
        <w:t>1.</w:t>
      </w:r>
      <w:r w:rsidR="004566AF">
        <w:rPr>
          <w:color w:val="auto"/>
          <w:szCs w:val="24"/>
        </w:rPr>
        <w:t xml:space="preserve"> </w:t>
      </w:r>
      <w:r w:rsidR="00CB0023">
        <w:rPr>
          <w:color w:val="auto"/>
          <w:szCs w:val="24"/>
        </w:rPr>
        <w:t xml:space="preserve"> </w:t>
      </w:r>
      <w:r w:rsidR="00CB0023" w:rsidRPr="004566AF">
        <w:rPr>
          <w:color w:val="auto"/>
          <w:szCs w:val="24"/>
        </w:rPr>
        <w:t xml:space="preserve">INTRODUÇÃO </w:t>
      </w:r>
    </w:p>
    <w:p w:rsidR="00754DCF" w:rsidRPr="004566AF" w:rsidRDefault="00754DCF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O desenvolvimento moral dentro da perspectiva de direitos e deveres, moral e ética, no âmbito escolar, familiar e social é tema de discussão obrigatória na contemporaneidade. Sabe-se que a definição de moral e ética é muito amplamente propagada na esfera da educação, profissional, nas relações sociais e nas relações interpessoais. Embora a sociedade venha </w:t>
      </w:r>
      <w:r w:rsidRPr="004566AF">
        <w:rPr>
          <w:rFonts w:ascii="Times New Roman" w:hAnsi="Times New Roman" w:cs="Times New Roman"/>
          <w:sz w:val="24"/>
          <w:szCs w:val="24"/>
        </w:rPr>
        <w:lastRenderedPageBreak/>
        <w:t xml:space="preserve">ampliando e promovendo grande avanço da democracia e dos direitos e deveres, as principais perguntas que norteiam o ato de educar para a democracia e para cidadania ainda demandam um conjunto de respostas. De quem é o papel de disciplinar? As crianças sabem seus direitos? A quem cabe ensiná-las o que é direito e o que é dever? A sociedade tem mostrado interesse em conhecer estes diplomas legais de defesa da criança e as ações mais efetivas de formação de pessoas cidadãs?  O fato é que tanto a escola, quanto a família e a sociedade têm um papel importante no desenvolvimento de interação e conhecimento para o entendimento destas indagações.  </w:t>
      </w:r>
    </w:p>
    <w:p w:rsidR="008E0137" w:rsidRPr="004566AF" w:rsidRDefault="00754DCF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A crise moral e ética que atinge a escola, a sociedade em seus vários segmentos e as relações interpessoais deixam marcas profundas no desenvolvimento infantil. O processo de subjetivação acontece nas relações sociais e crianças e adolescentes estão imersas nas ambiguidades e contradições que o tema suscita e sobretudo na crise de valores experimentada atualmente. Para Piaget </w:t>
      </w:r>
      <w:r w:rsidR="0087198D" w:rsidRPr="004566AF">
        <w:rPr>
          <w:rFonts w:ascii="Times New Roman" w:hAnsi="Times New Roman" w:cs="Times New Roman"/>
          <w:sz w:val="24"/>
          <w:szCs w:val="24"/>
        </w:rPr>
        <w:t>(</w:t>
      </w:r>
      <w:r w:rsidRPr="004566AF">
        <w:rPr>
          <w:rFonts w:ascii="Times New Roman" w:hAnsi="Times New Roman" w:cs="Times New Roman"/>
          <w:sz w:val="24"/>
          <w:szCs w:val="24"/>
        </w:rPr>
        <w:t>1994</w:t>
      </w:r>
      <w:r w:rsidR="0087198D" w:rsidRPr="004566AF">
        <w:rPr>
          <w:rFonts w:ascii="Times New Roman" w:hAnsi="Times New Roman" w:cs="Times New Roman"/>
          <w:sz w:val="24"/>
          <w:szCs w:val="24"/>
        </w:rPr>
        <w:t>)</w:t>
      </w:r>
      <w:r w:rsidRPr="004566AF">
        <w:rPr>
          <w:rFonts w:ascii="Times New Roman" w:hAnsi="Times New Roman" w:cs="Times New Roman"/>
          <w:sz w:val="24"/>
          <w:szCs w:val="24"/>
        </w:rPr>
        <w:t>, os valores morais são construídos a partir da interação do sujeito com os diversos ambientes sociais e será durante a convivência diária, principalmente com o adulto, que ela irá construir seus valores, princípios e normas morais, o que demanda tempo. Para que as interações aconteçam, há a ocorrência de processos de organização interna da criança e de adaptação aos ambientes em que convive, o que se dá por intermédio de processos denominados assimilação e acomodação.</w:t>
      </w:r>
    </w:p>
    <w:p w:rsidR="00754DCF" w:rsidRPr="004566AF" w:rsidRDefault="00754DCF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 N</w:t>
      </w:r>
      <w:r w:rsidR="0087198D" w:rsidRPr="004566AF">
        <w:rPr>
          <w:rFonts w:ascii="Times New Roman" w:hAnsi="Times New Roman" w:cs="Times New Roman"/>
          <w:sz w:val="24"/>
          <w:szCs w:val="24"/>
        </w:rPr>
        <w:t>a mesma direção de Piaget</w:t>
      </w:r>
      <w:r w:rsidRPr="004566AF">
        <w:rPr>
          <w:rFonts w:ascii="Times New Roman" w:hAnsi="Times New Roman" w:cs="Times New Roman"/>
          <w:sz w:val="24"/>
          <w:szCs w:val="24"/>
        </w:rPr>
        <w:t>, Kolberg (1971) sustenta que o desenvolvimento m</w:t>
      </w:r>
      <w:r w:rsidR="0087198D" w:rsidRPr="004566AF">
        <w:rPr>
          <w:rFonts w:ascii="Times New Roman" w:hAnsi="Times New Roman" w:cs="Times New Roman"/>
          <w:sz w:val="24"/>
          <w:szCs w:val="24"/>
        </w:rPr>
        <w:t>oral é baseado primariamente em</w:t>
      </w:r>
      <w:r w:rsidRPr="004566AF">
        <w:rPr>
          <w:rFonts w:ascii="Times New Roman" w:hAnsi="Times New Roman" w:cs="Times New Roman"/>
          <w:sz w:val="24"/>
          <w:szCs w:val="24"/>
        </w:rPr>
        <w:t xml:space="preserve"> um raciocínio moral e segue uma série de estágios. Dentre os fatores que contribuem para avançar nas fases de construção do desenvolvimento moral </w:t>
      </w:r>
      <w:r w:rsidR="0087198D" w:rsidRPr="004566AF">
        <w:rPr>
          <w:rFonts w:ascii="Times New Roman" w:hAnsi="Times New Roman" w:cs="Times New Roman"/>
          <w:sz w:val="24"/>
          <w:szCs w:val="24"/>
        </w:rPr>
        <w:t xml:space="preserve">tem-se </w:t>
      </w:r>
      <w:r w:rsidRPr="004566AF">
        <w:rPr>
          <w:rFonts w:ascii="Times New Roman" w:hAnsi="Times New Roman" w:cs="Times New Roman"/>
          <w:sz w:val="24"/>
          <w:szCs w:val="24"/>
        </w:rPr>
        <w:t>o nível de desenvolvimento cognitivo, o ambiente, as interações sociais e as opor</w:t>
      </w:r>
      <w:r w:rsidR="0087198D" w:rsidRPr="004566AF">
        <w:rPr>
          <w:rFonts w:ascii="Times New Roman" w:hAnsi="Times New Roman" w:cs="Times New Roman"/>
          <w:sz w:val="24"/>
          <w:szCs w:val="24"/>
        </w:rPr>
        <w:t xml:space="preserve">tunidades de desempenho de papéis. </w:t>
      </w:r>
    </w:p>
    <w:p w:rsidR="00754DCF" w:rsidRPr="004566AF" w:rsidRDefault="0087198D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>Portanto, trata</w:t>
      </w:r>
      <w:r w:rsidR="00754DCF" w:rsidRPr="004566AF">
        <w:rPr>
          <w:rFonts w:ascii="Times New Roman" w:hAnsi="Times New Roman" w:cs="Times New Roman"/>
          <w:sz w:val="24"/>
          <w:szCs w:val="24"/>
        </w:rPr>
        <w:t>-se uma construção coletiva da qual participam o Estado, a família e a sociedade como u</w:t>
      </w:r>
      <w:r w:rsidRPr="004566AF">
        <w:rPr>
          <w:rFonts w:ascii="Times New Roman" w:hAnsi="Times New Roman" w:cs="Times New Roman"/>
          <w:sz w:val="24"/>
          <w:szCs w:val="24"/>
        </w:rPr>
        <w:t>m todo</w:t>
      </w:r>
      <w:r w:rsidR="00754DCF" w:rsidRPr="004566AF">
        <w:rPr>
          <w:rFonts w:ascii="Times New Roman" w:hAnsi="Times New Roman" w:cs="Times New Roman"/>
          <w:sz w:val="24"/>
          <w:szCs w:val="24"/>
        </w:rPr>
        <w:t>. La</w:t>
      </w:r>
      <w:r w:rsidR="00754DCF" w:rsidRPr="004566AF">
        <w:rPr>
          <w:rStyle w:val="nfase"/>
          <w:rFonts w:ascii="Times New Roman" w:hAnsi="Times New Roman" w:cs="Times New Roman"/>
          <w:i w:val="0"/>
          <w:sz w:val="24"/>
          <w:szCs w:val="24"/>
        </w:rPr>
        <w:t>Taille (2012</w:t>
      </w:r>
      <w:r w:rsidR="00754DCF" w:rsidRPr="004566AF">
        <w:rPr>
          <w:rStyle w:val="nfase"/>
          <w:rFonts w:ascii="Times New Roman" w:hAnsi="Times New Roman" w:cs="Times New Roman"/>
          <w:sz w:val="24"/>
          <w:szCs w:val="24"/>
        </w:rPr>
        <w:t xml:space="preserve">) </w:t>
      </w:r>
      <w:r w:rsidR="00754DCF" w:rsidRPr="004566AF">
        <w:rPr>
          <w:rFonts w:ascii="Times New Roman" w:hAnsi="Times New Roman" w:cs="Times New Roman"/>
          <w:sz w:val="24"/>
          <w:szCs w:val="24"/>
        </w:rPr>
        <w:t>postula que moral é o conjunto de deveres derivados da necessidade de respeitar as pessoas, nos seus direitos e na sua dignidade. Logo, a moral pertence à dimensão da obrigatoriedade, da restrição de liberdade, e a pergunta que a resume é: “Como devo agir?”. Já a Ética é a reflexão sobre a felicidade e sua busca, a procura de viver uma vida significativa, uma “boa vida”. Assim definida, a pergunta que a resume é: “Que vida quero viver?”. É importante atentar para o fato de essa pergunta implicar outra: “Quem eu quero ser?”. Do ponto de vista psicológico, moral e ética, assim definidas, são complementares.</w:t>
      </w:r>
    </w:p>
    <w:p w:rsidR="00754DCF" w:rsidRPr="004566AF" w:rsidRDefault="00754DCF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lastRenderedPageBreak/>
        <w:t xml:space="preserve">Nesse contexto, trabalhar o desenvolvimento moral considerando a complementaridade de moral e ética, direitos e deveres, no âmbito escolar, familiar e social </w:t>
      </w:r>
      <w:bookmarkStart w:id="1" w:name="_Hlk512360328"/>
      <w:r w:rsidRPr="004566AF">
        <w:rPr>
          <w:rFonts w:ascii="Times New Roman" w:hAnsi="Times New Roman" w:cs="Times New Roman"/>
          <w:sz w:val="24"/>
          <w:szCs w:val="24"/>
        </w:rPr>
        <w:t>é relevante e necessá</w:t>
      </w:r>
      <w:r w:rsidR="0087198D" w:rsidRPr="004566AF">
        <w:rPr>
          <w:rFonts w:ascii="Times New Roman" w:hAnsi="Times New Roman" w:cs="Times New Roman"/>
          <w:sz w:val="24"/>
          <w:szCs w:val="24"/>
        </w:rPr>
        <w:t>rio. O objetivo deste trabalho foi</w:t>
      </w:r>
      <w:r w:rsidRPr="004566AF">
        <w:rPr>
          <w:rFonts w:ascii="Times New Roman" w:hAnsi="Times New Roman" w:cs="Times New Roman"/>
          <w:sz w:val="24"/>
          <w:szCs w:val="24"/>
        </w:rPr>
        <w:t xml:space="preserve"> refletir sobre a ética e a moralida</w:t>
      </w:r>
      <w:r w:rsidR="0087198D" w:rsidRPr="004566AF">
        <w:rPr>
          <w:rFonts w:ascii="Times New Roman" w:hAnsi="Times New Roman" w:cs="Times New Roman"/>
          <w:sz w:val="24"/>
          <w:szCs w:val="24"/>
        </w:rPr>
        <w:t xml:space="preserve">de na formação de crianças com idade entre seis e sete anos, numa turma de vinte </w:t>
      </w:r>
      <w:r w:rsidR="00304F0E" w:rsidRPr="004566AF">
        <w:rPr>
          <w:rFonts w:ascii="Times New Roman" w:hAnsi="Times New Roman" w:cs="Times New Roman"/>
          <w:sz w:val="24"/>
          <w:szCs w:val="24"/>
        </w:rPr>
        <w:t>estudantes de</w:t>
      </w:r>
      <w:r w:rsidR="0087198D" w:rsidRPr="004566AF">
        <w:rPr>
          <w:rFonts w:ascii="Times New Roman" w:hAnsi="Times New Roman" w:cs="Times New Roman"/>
          <w:sz w:val="24"/>
          <w:szCs w:val="24"/>
        </w:rPr>
        <w:t xml:space="preserve"> uma es</w:t>
      </w:r>
      <w:r w:rsidR="00940E28" w:rsidRPr="004566AF">
        <w:rPr>
          <w:rFonts w:ascii="Times New Roman" w:hAnsi="Times New Roman" w:cs="Times New Roman"/>
          <w:sz w:val="24"/>
          <w:szCs w:val="24"/>
        </w:rPr>
        <w:t>cola do ensino fundamental</w:t>
      </w:r>
      <w:r w:rsidR="00304F0E" w:rsidRPr="004566AF">
        <w:rPr>
          <w:rFonts w:ascii="Times New Roman" w:hAnsi="Times New Roman" w:cs="Times New Roman"/>
          <w:sz w:val="24"/>
          <w:szCs w:val="24"/>
        </w:rPr>
        <w:t>,</w:t>
      </w:r>
      <w:r w:rsidR="00940E28" w:rsidRPr="004566AF">
        <w:rPr>
          <w:rFonts w:ascii="Times New Roman" w:hAnsi="Times New Roman" w:cs="Times New Roman"/>
          <w:sz w:val="24"/>
          <w:szCs w:val="24"/>
        </w:rPr>
        <w:t xml:space="preserve"> na cidade </w:t>
      </w:r>
      <w:r w:rsidR="002F072E" w:rsidRPr="004566AF">
        <w:rPr>
          <w:rFonts w:ascii="Times New Roman" w:hAnsi="Times New Roman" w:cs="Times New Roman"/>
          <w:sz w:val="24"/>
          <w:szCs w:val="24"/>
        </w:rPr>
        <w:t>do Riacho</w:t>
      </w:r>
      <w:r w:rsidR="00BB3985" w:rsidRPr="004566AF">
        <w:rPr>
          <w:rFonts w:ascii="Times New Roman" w:hAnsi="Times New Roman" w:cs="Times New Roman"/>
          <w:sz w:val="24"/>
          <w:szCs w:val="24"/>
        </w:rPr>
        <w:t xml:space="preserve"> Fundo</w:t>
      </w:r>
      <w:r w:rsidR="000C3394" w:rsidRPr="004566AF">
        <w:rPr>
          <w:rFonts w:ascii="Times New Roman" w:hAnsi="Times New Roman" w:cs="Times New Roman"/>
          <w:sz w:val="24"/>
          <w:szCs w:val="24"/>
        </w:rPr>
        <w:t xml:space="preserve">II, </w:t>
      </w:r>
      <w:r w:rsidR="00D21957" w:rsidRPr="004566AF">
        <w:rPr>
          <w:rFonts w:ascii="Times New Roman" w:hAnsi="Times New Roman" w:cs="Times New Roman"/>
          <w:sz w:val="24"/>
          <w:szCs w:val="24"/>
        </w:rPr>
        <w:t>possibilitando, sistematicamente</w:t>
      </w:r>
      <w:r w:rsidR="00304F0E" w:rsidRPr="004566AF">
        <w:rPr>
          <w:rFonts w:ascii="Times New Roman" w:hAnsi="Times New Roman" w:cs="Times New Roman"/>
          <w:sz w:val="24"/>
          <w:szCs w:val="24"/>
        </w:rPr>
        <w:t xml:space="preserve"> o conhecimento e a </w:t>
      </w:r>
      <w:r w:rsidRPr="004566AF">
        <w:rPr>
          <w:rFonts w:ascii="Times New Roman" w:hAnsi="Times New Roman" w:cs="Times New Roman"/>
          <w:sz w:val="24"/>
          <w:szCs w:val="24"/>
        </w:rPr>
        <w:t>aprendizagem dos direitos, nessa fase do ciclo vital</w:t>
      </w:r>
      <w:r w:rsidR="00304F0E" w:rsidRPr="004566AF">
        <w:rPr>
          <w:rFonts w:ascii="Times New Roman" w:hAnsi="Times New Roman" w:cs="Times New Roman"/>
          <w:sz w:val="24"/>
          <w:szCs w:val="24"/>
        </w:rPr>
        <w:t xml:space="preserve">. </w:t>
      </w:r>
      <w:r w:rsidR="007D2D5A" w:rsidRPr="004566AF">
        <w:rPr>
          <w:rFonts w:ascii="Times New Roman" w:hAnsi="Times New Roman" w:cs="Times New Roman"/>
          <w:sz w:val="24"/>
          <w:szCs w:val="24"/>
        </w:rPr>
        <w:t xml:space="preserve">Acredita-se </w:t>
      </w:r>
      <w:r w:rsidRPr="004566AF">
        <w:rPr>
          <w:rFonts w:ascii="Times New Roman" w:hAnsi="Times New Roman" w:cs="Times New Roman"/>
          <w:sz w:val="24"/>
          <w:szCs w:val="24"/>
        </w:rPr>
        <w:t xml:space="preserve">que a </w:t>
      </w:r>
      <w:r w:rsidR="0077139B" w:rsidRPr="004566AF">
        <w:rPr>
          <w:rFonts w:ascii="Times New Roman" w:hAnsi="Times New Roman" w:cs="Times New Roman"/>
          <w:sz w:val="24"/>
          <w:szCs w:val="24"/>
        </w:rPr>
        <w:t xml:space="preserve">atividade de extensão auxilia na </w:t>
      </w:r>
      <w:r w:rsidRPr="004566AF">
        <w:rPr>
          <w:rFonts w:ascii="Times New Roman" w:hAnsi="Times New Roman" w:cs="Times New Roman"/>
          <w:sz w:val="24"/>
          <w:szCs w:val="24"/>
        </w:rPr>
        <w:t>construção de um ambiente sócio mor</w:t>
      </w:r>
      <w:r w:rsidR="0077139B" w:rsidRPr="004566AF">
        <w:rPr>
          <w:rFonts w:ascii="Times New Roman" w:hAnsi="Times New Roman" w:cs="Times New Roman"/>
          <w:sz w:val="24"/>
          <w:szCs w:val="24"/>
        </w:rPr>
        <w:t>al de reflexão e diálogo, promova</w:t>
      </w:r>
      <w:r w:rsidRPr="004566AF">
        <w:rPr>
          <w:rFonts w:ascii="Times New Roman" w:hAnsi="Times New Roman" w:cs="Times New Roman"/>
          <w:sz w:val="24"/>
          <w:szCs w:val="24"/>
        </w:rPr>
        <w:t xml:space="preserve"> a construção da autono</w:t>
      </w:r>
      <w:r w:rsidR="0077139B" w:rsidRPr="004566AF">
        <w:rPr>
          <w:rFonts w:ascii="Times New Roman" w:hAnsi="Times New Roman" w:cs="Times New Roman"/>
          <w:sz w:val="24"/>
          <w:szCs w:val="24"/>
        </w:rPr>
        <w:t>mia e da identidade das crianças. Optou</w:t>
      </w:r>
      <w:r w:rsidRPr="004566AF">
        <w:rPr>
          <w:rFonts w:ascii="Times New Roman" w:hAnsi="Times New Roman" w:cs="Times New Roman"/>
          <w:sz w:val="24"/>
          <w:szCs w:val="24"/>
        </w:rPr>
        <w:t xml:space="preserve">-se como referencial </w:t>
      </w:r>
      <w:r w:rsidR="002F072E" w:rsidRPr="004566AF">
        <w:rPr>
          <w:rFonts w:ascii="Times New Roman" w:hAnsi="Times New Roman" w:cs="Times New Roman"/>
          <w:sz w:val="24"/>
          <w:szCs w:val="24"/>
        </w:rPr>
        <w:t>teórico pelas</w:t>
      </w:r>
      <w:r w:rsidRPr="004566AF">
        <w:rPr>
          <w:rFonts w:ascii="Times New Roman" w:hAnsi="Times New Roman" w:cs="Times New Roman"/>
          <w:sz w:val="24"/>
          <w:szCs w:val="24"/>
        </w:rPr>
        <w:t xml:space="preserve"> con</w:t>
      </w:r>
      <w:r w:rsidR="0077139B" w:rsidRPr="004566AF">
        <w:rPr>
          <w:rFonts w:ascii="Times New Roman" w:hAnsi="Times New Roman" w:cs="Times New Roman"/>
          <w:sz w:val="24"/>
          <w:szCs w:val="24"/>
        </w:rPr>
        <w:t>tribuições de Piaget e Kohlberg ao longo das intervenções</w:t>
      </w:r>
      <w:r w:rsidR="00304F0E" w:rsidRPr="004566AF">
        <w:rPr>
          <w:rFonts w:ascii="Times New Roman" w:hAnsi="Times New Roman" w:cs="Times New Roman"/>
          <w:sz w:val="24"/>
          <w:szCs w:val="24"/>
        </w:rPr>
        <w:t xml:space="preserve"> e das análise</w:t>
      </w:r>
      <w:r w:rsidR="002F072E" w:rsidRPr="004566AF">
        <w:rPr>
          <w:rFonts w:ascii="Times New Roman" w:hAnsi="Times New Roman" w:cs="Times New Roman"/>
          <w:sz w:val="24"/>
          <w:szCs w:val="24"/>
        </w:rPr>
        <w:t>s</w:t>
      </w:r>
      <w:r w:rsidR="00304F0E" w:rsidRPr="004566AF">
        <w:rPr>
          <w:rFonts w:ascii="Times New Roman" w:hAnsi="Times New Roman" w:cs="Times New Roman"/>
          <w:sz w:val="24"/>
          <w:szCs w:val="24"/>
        </w:rPr>
        <w:t xml:space="preserve"> realizadas</w:t>
      </w:r>
      <w:r w:rsidR="0077139B" w:rsidRPr="004566AF">
        <w:rPr>
          <w:rFonts w:ascii="Times New Roman" w:hAnsi="Times New Roman" w:cs="Times New Roman"/>
          <w:sz w:val="24"/>
          <w:szCs w:val="24"/>
        </w:rPr>
        <w:t>.</w:t>
      </w:r>
    </w:p>
    <w:p w:rsidR="000A3335" w:rsidRPr="004566AF" w:rsidRDefault="000A3335" w:rsidP="008136D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06BB" w:rsidRPr="004566AF" w:rsidRDefault="00CB0023" w:rsidP="008136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66AF">
        <w:rPr>
          <w:rFonts w:ascii="Times New Roman" w:hAnsi="Times New Roman" w:cs="Times New Roman"/>
          <w:b/>
          <w:sz w:val="24"/>
          <w:szCs w:val="24"/>
        </w:rPr>
        <w:t>2</w:t>
      </w:r>
      <w:r w:rsidRPr="004566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6AF">
        <w:rPr>
          <w:rFonts w:ascii="Times New Roman" w:hAnsi="Times New Roman" w:cs="Times New Roman"/>
          <w:b/>
          <w:sz w:val="24"/>
          <w:szCs w:val="24"/>
        </w:rPr>
        <w:t>REFERENCIAL TEÓRICO</w:t>
      </w:r>
    </w:p>
    <w:p w:rsidR="00DA06BB" w:rsidRPr="004566AF" w:rsidRDefault="0077139B" w:rsidP="008136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66AF">
        <w:rPr>
          <w:rFonts w:ascii="Times New Roman" w:hAnsi="Times New Roman" w:cs="Times New Roman"/>
          <w:b/>
          <w:sz w:val="24"/>
          <w:szCs w:val="24"/>
        </w:rPr>
        <w:t>2.1</w:t>
      </w:r>
      <w:r w:rsidR="00C118E1" w:rsidRPr="004566AF">
        <w:rPr>
          <w:rFonts w:ascii="Times New Roman" w:hAnsi="Times New Roman" w:cs="Times New Roman"/>
          <w:b/>
          <w:sz w:val="24"/>
          <w:szCs w:val="24"/>
        </w:rPr>
        <w:t>.</w:t>
      </w:r>
      <w:r w:rsidR="00DA06BB" w:rsidRPr="004566AF">
        <w:rPr>
          <w:rFonts w:ascii="Times New Roman" w:hAnsi="Times New Roman" w:cs="Times New Roman"/>
          <w:b/>
          <w:sz w:val="24"/>
          <w:szCs w:val="24"/>
        </w:rPr>
        <w:t xml:space="preserve"> A teoria do desenvolvimento moral de Kohlberg</w:t>
      </w:r>
    </w:p>
    <w:p w:rsidR="00DA06BB" w:rsidRPr="004566AF" w:rsidRDefault="00DA06BB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>De acordo com os princípios da abordagem cognitiva do desenvolvimento, Kohlberg (1984) elabora uma interessante teoria do desenvolvimento moral. Conforme postula Moreira (2013), essa abordagem refere-se a um conjunto de suposições e estratégias de pesquisa comuns a algumas teorias do desenvolvimento cognitivo e social.</w:t>
      </w:r>
    </w:p>
    <w:p w:rsidR="00304F0E" w:rsidRPr="004566AF" w:rsidRDefault="00DA06BB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>Para Kohlberg (1981), as estruturas cognitivas do desenvolvimento e as organizações do pensamento são formadas a partir da interação entre o organismo e o meio ambiente e buscam um equilíbrio que pode ser entendido do seguinte modo: quando um organismo age sobre o meio provoca reações que passam a ser reconhecidas pelo organismo, que, retornando ao meio com este novo conhecimento, acomoda-se através d</w:t>
      </w:r>
      <w:r w:rsidR="0077139B" w:rsidRPr="004566AF">
        <w:rPr>
          <w:rFonts w:ascii="Times New Roman" w:hAnsi="Times New Roman" w:cs="Times New Roman"/>
          <w:sz w:val="24"/>
          <w:szCs w:val="24"/>
        </w:rPr>
        <w:t>e ações recíprocas (equilibração</w:t>
      </w:r>
      <w:r w:rsidRPr="004566AF">
        <w:rPr>
          <w:rFonts w:ascii="Times New Roman" w:hAnsi="Times New Roman" w:cs="Times New Roman"/>
          <w:sz w:val="24"/>
          <w:szCs w:val="24"/>
        </w:rPr>
        <w:t>). Quando este mesmo processo acontece com uma reação do meio que é desconhecida, ocorre uma ação chamada conflito. Para que esta ação desconhecida passe a ser assimilada o meio motivará o organismo até que sua ação alcance a equilibração das estruturas cognitivas, pois o equilíbrio das ações do indivíduo sobre o meio e vice-versa é sempre um processo reestabelecido para avançar e evoluir com novos conflitos e equilibrações (homeostase</w:t>
      </w:r>
      <w:r w:rsidR="005C1851" w:rsidRPr="004566A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35D37" w:rsidRPr="004566AF" w:rsidRDefault="00935D37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O processo de equilibração e o surgimento de novos </w:t>
      </w:r>
      <w:r w:rsidR="002F072E" w:rsidRPr="004566AF">
        <w:rPr>
          <w:rFonts w:ascii="Times New Roman" w:hAnsi="Times New Roman" w:cs="Times New Roman"/>
          <w:sz w:val="24"/>
          <w:szCs w:val="24"/>
        </w:rPr>
        <w:t>conflitos podem</w:t>
      </w:r>
      <w:r w:rsidRPr="004566AF">
        <w:rPr>
          <w:rFonts w:ascii="Times New Roman" w:hAnsi="Times New Roman" w:cs="Times New Roman"/>
          <w:sz w:val="24"/>
          <w:szCs w:val="24"/>
        </w:rPr>
        <w:t xml:space="preserve"> ser </w:t>
      </w:r>
      <w:r w:rsidR="002F072E" w:rsidRPr="004566AF">
        <w:rPr>
          <w:rFonts w:ascii="Times New Roman" w:hAnsi="Times New Roman" w:cs="Times New Roman"/>
          <w:sz w:val="24"/>
          <w:szCs w:val="24"/>
        </w:rPr>
        <w:t>identificados</w:t>
      </w:r>
      <w:r w:rsidRPr="004566AF">
        <w:rPr>
          <w:rFonts w:ascii="Times New Roman" w:hAnsi="Times New Roman" w:cs="Times New Roman"/>
          <w:sz w:val="24"/>
          <w:szCs w:val="24"/>
        </w:rPr>
        <w:t xml:space="preserve"> em situações cotidianas de </w:t>
      </w:r>
      <w:r w:rsidR="005C1851" w:rsidRPr="004566AF">
        <w:rPr>
          <w:rFonts w:ascii="Times New Roman" w:hAnsi="Times New Roman" w:cs="Times New Roman"/>
          <w:sz w:val="24"/>
          <w:szCs w:val="24"/>
        </w:rPr>
        <w:t>sala de aula</w:t>
      </w:r>
      <w:r w:rsidRPr="004566AF">
        <w:rPr>
          <w:rFonts w:ascii="Times New Roman" w:hAnsi="Times New Roman" w:cs="Times New Roman"/>
          <w:sz w:val="24"/>
          <w:szCs w:val="24"/>
        </w:rPr>
        <w:t xml:space="preserve">, como por </w:t>
      </w:r>
      <w:r w:rsidR="002F072E" w:rsidRPr="004566AF">
        <w:rPr>
          <w:rFonts w:ascii="Times New Roman" w:hAnsi="Times New Roman" w:cs="Times New Roman"/>
          <w:sz w:val="24"/>
          <w:szCs w:val="24"/>
        </w:rPr>
        <w:t>exemplo, no</w:t>
      </w:r>
      <w:r w:rsidR="00001842" w:rsidRPr="004566AF">
        <w:rPr>
          <w:rFonts w:ascii="Times New Roman" w:hAnsi="Times New Roman" w:cs="Times New Roman"/>
          <w:sz w:val="24"/>
          <w:szCs w:val="24"/>
        </w:rPr>
        <w:t>des</w:t>
      </w:r>
      <w:r w:rsidRPr="004566AF">
        <w:rPr>
          <w:rFonts w:ascii="Times New Roman" w:hAnsi="Times New Roman" w:cs="Times New Roman"/>
          <w:sz w:val="24"/>
          <w:szCs w:val="24"/>
        </w:rPr>
        <w:t xml:space="preserve">cumprimento </w:t>
      </w:r>
      <w:r w:rsidR="002F072E" w:rsidRPr="004566AF">
        <w:rPr>
          <w:rFonts w:ascii="Times New Roman" w:hAnsi="Times New Roman" w:cs="Times New Roman"/>
          <w:sz w:val="24"/>
          <w:szCs w:val="24"/>
        </w:rPr>
        <w:t>da rotina</w:t>
      </w:r>
      <w:r w:rsidR="005C1851" w:rsidRPr="004566AF">
        <w:rPr>
          <w:rFonts w:ascii="Times New Roman" w:hAnsi="Times New Roman" w:cs="Times New Roman"/>
          <w:sz w:val="24"/>
          <w:szCs w:val="24"/>
        </w:rPr>
        <w:t xml:space="preserve"> de horários</w:t>
      </w:r>
      <w:r w:rsidRPr="004566AF">
        <w:rPr>
          <w:rFonts w:ascii="Times New Roman" w:hAnsi="Times New Roman" w:cs="Times New Roman"/>
          <w:sz w:val="24"/>
          <w:szCs w:val="24"/>
        </w:rPr>
        <w:t xml:space="preserve"> na</w:t>
      </w:r>
      <w:r w:rsidR="005C1851" w:rsidRPr="004566AF">
        <w:rPr>
          <w:rFonts w:ascii="Times New Roman" w:hAnsi="Times New Roman" w:cs="Times New Roman"/>
          <w:sz w:val="24"/>
          <w:szCs w:val="24"/>
        </w:rPr>
        <w:t xml:space="preserve"> hora do lanche. </w:t>
      </w:r>
      <w:r w:rsidRPr="004566AF">
        <w:rPr>
          <w:rFonts w:ascii="Times New Roman" w:hAnsi="Times New Roman" w:cs="Times New Roman"/>
          <w:sz w:val="24"/>
          <w:szCs w:val="24"/>
        </w:rPr>
        <w:t xml:space="preserve"> Uma criança que sente fome, </w:t>
      </w:r>
      <w:r w:rsidR="002F072E" w:rsidRPr="004566AF">
        <w:rPr>
          <w:rFonts w:ascii="Times New Roman" w:hAnsi="Times New Roman" w:cs="Times New Roman"/>
          <w:sz w:val="24"/>
          <w:szCs w:val="24"/>
        </w:rPr>
        <w:t>pode abrir</w:t>
      </w:r>
      <w:r w:rsidR="005C1851" w:rsidRPr="004566AF">
        <w:rPr>
          <w:rFonts w:ascii="Times New Roman" w:hAnsi="Times New Roman" w:cs="Times New Roman"/>
          <w:sz w:val="24"/>
          <w:szCs w:val="24"/>
        </w:rPr>
        <w:t xml:space="preserve">um pacote de salgadinho fora do </w:t>
      </w:r>
      <w:r w:rsidR="000331B6" w:rsidRPr="004566AF">
        <w:rPr>
          <w:rFonts w:ascii="Times New Roman" w:hAnsi="Times New Roman" w:cs="Times New Roman"/>
          <w:sz w:val="24"/>
          <w:szCs w:val="24"/>
        </w:rPr>
        <w:t>horário</w:t>
      </w:r>
      <w:r w:rsidRPr="004566AF">
        <w:rPr>
          <w:rFonts w:ascii="Times New Roman" w:hAnsi="Times New Roman" w:cs="Times New Roman"/>
          <w:sz w:val="24"/>
          <w:szCs w:val="24"/>
        </w:rPr>
        <w:t xml:space="preserve"> e </w:t>
      </w:r>
      <w:r w:rsidR="002F072E" w:rsidRPr="004566AF">
        <w:rPr>
          <w:rFonts w:ascii="Times New Roman" w:hAnsi="Times New Roman" w:cs="Times New Roman"/>
          <w:sz w:val="24"/>
          <w:szCs w:val="24"/>
        </w:rPr>
        <w:t>ser advertido</w:t>
      </w:r>
      <w:r w:rsidR="000331B6" w:rsidRPr="004566AF">
        <w:rPr>
          <w:rFonts w:ascii="Times New Roman" w:hAnsi="Times New Roman" w:cs="Times New Roman"/>
          <w:sz w:val="24"/>
          <w:szCs w:val="24"/>
        </w:rPr>
        <w:t xml:space="preserve"> pela professora, </w:t>
      </w:r>
      <w:r w:rsidRPr="004566AF">
        <w:rPr>
          <w:rFonts w:ascii="Times New Roman" w:hAnsi="Times New Roman" w:cs="Times New Roman"/>
          <w:sz w:val="24"/>
          <w:szCs w:val="24"/>
        </w:rPr>
        <w:t>por contrariar a regra d</w:t>
      </w:r>
      <w:r w:rsidR="002F072E" w:rsidRPr="004566AF">
        <w:rPr>
          <w:rFonts w:ascii="Times New Roman" w:hAnsi="Times New Roman" w:cs="Times New Roman"/>
          <w:sz w:val="24"/>
          <w:szCs w:val="24"/>
        </w:rPr>
        <w:t>eterminada por</w:t>
      </w:r>
      <w:r w:rsidRPr="004566AF">
        <w:rPr>
          <w:rFonts w:ascii="Times New Roman" w:hAnsi="Times New Roman" w:cs="Times New Roman"/>
          <w:sz w:val="24"/>
          <w:szCs w:val="24"/>
        </w:rPr>
        <w:t xml:space="preserve">ela. O </w:t>
      </w:r>
      <w:r w:rsidRPr="004566AF">
        <w:rPr>
          <w:rFonts w:ascii="Times New Roman" w:hAnsi="Times New Roman" w:cs="Times New Roman"/>
          <w:sz w:val="24"/>
          <w:szCs w:val="24"/>
        </w:rPr>
        <w:lastRenderedPageBreak/>
        <w:t>conflito se instala, pois, de um lado</w:t>
      </w:r>
      <w:r w:rsidR="00001842" w:rsidRPr="004566AF">
        <w:rPr>
          <w:rFonts w:ascii="Times New Roman" w:hAnsi="Times New Roman" w:cs="Times New Roman"/>
          <w:sz w:val="24"/>
          <w:szCs w:val="24"/>
        </w:rPr>
        <w:t>,</w:t>
      </w:r>
      <w:r w:rsidRPr="004566AF">
        <w:rPr>
          <w:rFonts w:ascii="Times New Roman" w:hAnsi="Times New Roman" w:cs="Times New Roman"/>
          <w:sz w:val="24"/>
          <w:szCs w:val="24"/>
        </w:rPr>
        <w:t xml:space="preserve"> está a necessidade de ingestão da comida e, do outro, o desejo de seguir as normas. O processo de equilíbrio, ou adaptação à situação, demandará </w:t>
      </w:r>
      <w:r w:rsidR="002F072E" w:rsidRPr="004566AF">
        <w:rPr>
          <w:rFonts w:ascii="Times New Roman" w:hAnsi="Times New Roman" w:cs="Times New Roman"/>
          <w:sz w:val="24"/>
          <w:szCs w:val="24"/>
        </w:rPr>
        <w:t>de a</w:t>
      </w:r>
      <w:r w:rsidRPr="004566AF">
        <w:rPr>
          <w:rFonts w:ascii="Times New Roman" w:hAnsi="Times New Roman" w:cs="Times New Roman"/>
          <w:sz w:val="24"/>
          <w:szCs w:val="24"/>
        </w:rPr>
        <w:t xml:space="preserve"> criança lidar com a sensação de fome até que </w:t>
      </w:r>
      <w:r w:rsidR="00001842" w:rsidRPr="004566AF">
        <w:rPr>
          <w:rFonts w:ascii="Times New Roman" w:hAnsi="Times New Roman" w:cs="Times New Roman"/>
          <w:sz w:val="24"/>
          <w:szCs w:val="24"/>
        </w:rPr>
        <w:t xml:space="preserve">lhe </w:t>
      </w:r>
      <w:r w:rsidRPr="004566AF">
        <w:rPr>
          <w:rFonts w:ascii="Times New Roman" w:hAnsi="Times New Roman" w:cs="Times New Roman"/>
          <w:sz w:val="24"/>
          <w:szCs w:val="24"/>
        </w:rPr>
        <w:t xml:space="preserve">seja permitido lanchar. O cumprimento da norma é a tentativa de fazer parte do grupo, de ser acolhido e aceito pela professora. Este esforço </w:t>
      </w:r>
      <w:r w:rsidR="00001842" w:rsidRPr="004566AF">
        <w:rPr>
          <w:rFonts w:ascii="Times New Roman" w:hAnsi="Times New Roman" w:cs="Times New Roman"/>
          <w:sz w:val="24"/>
          <w:szCs w:val="24"/>
        </w:rPr>
        <w:t>da criança na situação em pauta</w:t>
      </w:r>
      <w:r w:rsidRPr="004566AF">
        <w:rPr>
          <w:rFonts w:ascii="Times New Roman" w:hAnsi="Times New Roman" w:cs="Times New Roman"/>
          <w:sz w:val="24"/>
          <w:szCs w:val="24"/>
        </w:rPr>
        <w:t xml:space="preserve">, uma vez exercitado, pode levar a alterações no modo de organização do </w:t>
      </w:r>
      <w:r w:rsidR="002F072E" w:rsidRPr="004566AF">
        <w:rPr>
          <w:rFonts w:ascii="Times New Roman" w:hAnsi="Times New Roman" w:cs="Times New Roman"/>
          <w:sz w:val="24"/>
          <w:szCs w:val="24"/>
        </w:rPr>
        <w:t>pensamento infantil</w:t>
      </w:r>
      <w:r w:rsidR="00001842" w:rsidRPr="004566AF">
        <w:rPr>
          <w:rFonts w:ascii="Times New Roman" w:hAnsi="Times New Roman" w:cs="Times New Roman"/>
          <w:sz w:val="24"/>
          <w:szCs w:val="24"/>
        </w:rPr>
        <w:t xml:space="preserve"> por intermédio da internalização das normas escolares</w:t>
      </w:r>
      <w:r w:rsidRPr="004566AF">
        <w:rPr>
          <w:rFonts w:ascii="Times New Roman" w:hAnsi="Times New Roman" w:cs="Times New Roman"/>
          <w:sz w:val="24"/>
          <w:szCs w:val="24"/>
        </w:rPr>
        <w:t>.</w:t>
      </w:r>
    </w:p>
    <w:p w:rsidR="00001842" w:rsidRPr="004566AF" w:rsidRDefault="00DA06BB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>Assim, o desenvolvimento é um pr</w:t>
      </w:r>
      <w:r w:rsidR="006D012F" w:rsidRPr="004566AF">
        <w:rPr>
          <w:rFonts w:ascii="Times New Roman" w:hAnsi="Times New Roman" w:cs="Times New Roman"/>
          <w:sz w:val="24"/>
          <w:szCs w:val="24"/>
        </w:rPr>
        <w:t xml:space="preserve">ocesso que ocorre nas mudanças das estruturas cognitivas. Ao mesmo tempo, comparece </w:t>
      </w:r>
      <w:r w:rsidRPr="004566AF">
        <w:rPr>
          <w:rFonts w:ascii="Times New Roman" w:hAnsi="Times New Roman" w:cs="Times New Roman"/>
          <w:sz w:val="24"/>
          <w:szCs w:val="24"/>
        </w:rPr>
        <w:t>no modo de organização do pensam</w:t>
      </w:r>
      <w:r w:rsidR="006D012F" w:rsidRPr="004566AF">
        <w:rPr>
          <w:rFonts w:ascii="Times New Roman" w:hAnsi="Times New Roman" w:cs="Times New Roman"/>
          <w:sz w:val="24"/>
          <w:szCs w:val="24"/>
        </w:rPr>
        <w:t xml:space="preserve">ento. Kohlberg (1984) descreve </w:t>
      </w:r>
      <w:r w:rsidRPr="004566AF">
        <w:rPr>
          <w:rFonts w:ascii="Times New Roman" w:hAnsi="Times New Roman" w:cs="Times New Roman"/>
          <w:sz w:val="24"/>
          <w:szCs w:val="24"/>
        </w:rPr>
        <w:t xml:space="preserve">esta interação entre o indivíduo e o meio a partir de </w:t>
      </w:r>
      <w:r w:rsidR="006D012F" w:rsidRPr="004566AF">
        <w:rPr>
          <w:rFonts w:ascii="Times New Roman" w:hAnsi="Times New Roman" w:cs="Times New Roman"/>
          <w:sz w:val="24"/>
          <w:szCs w:val="24"/>
        </w:rPr>
        <w:t xml:space="preserve">um modelo de estágio, que exibe estruturas de pensamento e apresenta diferenças qualitativas quanto ao </w:t>
      </w:r>
      <w:r w:rsidRPr="004566AF">
        <w:rPr>
          <w:rFonts w:ascii="Times New Roman" w:hAnsi="Times New Roman" w:cs="Times New Roman"/>
          <w:sz w:val="24"/>
          <w:szCs w:val="24"/>
        </w:rPr>
        <w:t xml:space="preserve">pensar e </w:t>
      </w:r>
      <w:r w:rsidR="006D012F" w:rsidRPr="004566AF">
        <w:rPr>
          <w:rFonts w:ascii="Times New Roman" w:hAnsi="Times New Roman" w:cs="Times New Roman"/>
          <w:sz w:val="24"/>
          <w:szCs w:val="24"/>
        </w:rPr>
        <w:t>ao</w:t>
      </w:r>
      <w:r w:rsidRPr="004566AF">
        <w:rPr>
          <w:rFonts w:ascii="Times New Roman" w:hAnsi="Times New Roman" w:cs="Times New Roman"/>
          <w:sz w:val="24"/>
          <w:szCs w:val="24"/>
        </w:rPr>
        <w:t xml:space="preserve"> agir. Para que se alcance um determinado estágio</w:t>
      </w:r>
      <w:r w:rsidR="006D012F" w:rsidRPr="004566AF">
        <w:rPr>
          <w:rFonts w:ascii="Times New Roman" w:hAnsi="Times New Roman" w:cs="Times New Roman"/>
          <w:sz w:val="24"/>
          <w:szCs w:val="24"/>
        </w:rPr>
        <w:t xml:space="preserve"> de desenvolvimento</w:t>
      </w:r>
      <w:r w:rsidRPr="004566AF">
        <w:rPr>
          <w:rFonts w:ascii="Times New Roman" w:hAnsi="Times New Roman" w:cs="Times New Roman"/>
          <w:sz w:val="24"/>
          <w:szCs w:val="24"/>
        </w:rPr>
        <w:t xml:space="preserve"> é preciso obedecer uma sequência de estruturas que são mais complexas e mais equilibradas que as estruturas presentes nos estágios anteriores.</w:t>
      </w:r>
    </w:p>
    <w:p w:rsidR="006D012F" w:rsidRPr="004566AF" w:rsidRDefault="006D012F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A internalização das normas, no caso exemplificado, gera alterações qualitativas no modo de </w:t>
      </w:r>
      <w:r w:rsidR="000C3394" w:rsidRPr="004566AF">
        <w:rPr>
          <w:rFonts w:ascii="Times New Roman" w:hAnsi="Times New Roman" w:cs="Times New Roman"/>
          <w:sz w:val="24"/>
          <w:szCs w:val="24"/>
        </w:rPr>
        <w:t>pensar e</w:t>
      </w:r>
      <w:r w:rsidRPr="004566AF">
        <w:rPr>
          <w:rFonts w:ascii="Times New Roman" w:hAnsi="Times New Roman" w:cs="Times New Roman"/>
          <w:sz w:val="24"/>
          <w:szCs w:val="24"/>
        </w:rPr>
        <w:t xml:space="preserve"> de agir da criança e o conjunto de sucessivos conflitos e equilibrações no sentido de entender, respeitar e comportar-se de acordo com as regras estimula a organização de </w:t>
      </w:r>
      <w:r w:rsidR="00D21957" w:rsidRPr="004566AF">
        <w:rPr>
          <w:rFonts w:ascii="Times New Roman" w:hAnsi="Times New Roman" w:cs="Times New Roman"/>
          <w:sz w:val="24"/>
          <w:szCs w:val="24"/>
        </w:rPr>
        <w:t>estruturas do</w:t>
      </w:r>
      <w:r w:rsidRPr="004566AF">
        <w:rPr>
          <w:rFonts w:ascii="Times New Roman" w:hAnsi="Times New Roman" w:cs="Times New Roman"/>
          <w:sz w:val="24"/>
          <w:szCs w:val="24"/>
        </w:rPr>
        <w:t xml:space="preserve"> estágio de desenvolvimento </w:t>
      </w:r>
      <w:r w:rsidR="00A76483" w:rsidRPr="004566AF">
        <w:rPr>
          <w:rFonts w:ascii="Times New Roman" w:hAnsi="Times New Roman" w:cs="Times New Roman"/>
          <w:sz w:val="24"/>
          <w:szCs w:val="24"/>
        </w:rPr>
        <w:t>anterior em</w:t>
      </w:r>
      <w:r w:rsidRPr="004566AF">
        <w:rPr>
          <w:rFonts w:ascii="Times New Roman" w:hAnsi="Times New Roman" w:cs="Times New Roman"/>
          <w:sz w:val="24"/>
          <w:szCs w:val="24"/>
        </w:rPr>
        <w:t xml:space="preserve"> modos cada vez mais complexos,  inaugurando novos estágios. </w:t>
      </w:r>
    </w:p>
    <w:p w:rsidR="006D012F" w:rsidRPr="004566AF" w:rsidRDefault="006D012F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394" w:rsidRPr="004566AF" w:rsidRDefault="00CB0023" w:rsidP="008136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A06BB" w:rsidRPr="004566AF">
        <w:rPr>
          <w:rFonts w:ascii="Times New Roman" w:hAnsi="Times New Roman" w:cs="Times New Roman"/>
          <w:sz w:val="24"/>
          <w:szCs w:val="24"/>
        </w:rPr>
        <w:t>egundo Snarey (1985 apud MOREIRA,2013), a presença ou ausência de um estágio ocorre devido as características de cada cultura, portanto, todos os estágios podem estar presentes em qualquer cultura, podendo assim classifica-los como universais. O autor afirma ainda que em todas as culturas o raciocínio moral está pautado nas estruturas de raciocínio características de cada estágio, e que as diferenças culturais no desenvolvimento na sequência de estágios dizem respeito a dois aspectos principais: (1) ao ritmo com que os estágios são atingidos, ou seja, o tempo de transição de um estágio para outro pode variar mediante a</w:t>
      </w:r>
      <w:r w:rsidR="00991D63" w:rsidRPr="004566AF">
        <w:rPr>
          <w:rFonts w:ascii="Times New Roman" w:hAnsi="Times New Roman" w:cs="Times New Roman"/>
          <w:sz w:val="24"/>
          <w:szCs w:val="24"/>
        </w:rPr>
        <w:t xml:space="preserve">spectos individuais e culturais; (2) a aspectos culturais que favorecem ou não o desenvolvimento cognitivo e social dos indivíduos, ou seja, para que o desenvolvimento moral ocorra é preciso que o indivíduo tenha atingido a maturação cognitiva necessária para raciocinar de acordo com a estrutura de um determinado estágio, e que esteja exposto a experiências sociais que promovam conflitos entre perspectivas podendo ser apresentadas de formas diferentes entre as culturas. </w:t>
      </w:r>
    </w:p>
    <w:p w:rsidR="00991D63" w:rsidRPr="004566AF" w:rsidRDefault="00991D63" w:rsidP="008136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lastRenderedPageBreak/>
        <w:t xml:space="preserve">Ainda considerando as regras de lanche em sala de aula, </w:t>
      </w:r>
      <w:r w:rsidR="00162647" w:rsidRPr="004566AF">
        <w:rPr>
          <w:rFonts w:ascii="Times New Roman" w:hAnsi="Times New Roman" w:cs="Times New Roman"/>
          <w:sz w:val="24"/>
          <w:szCs w:val="24"/>
        </w:rPr>
        <w:t>vale lembrarcom Franzoni</w:t>
      </w:r>
      <w:r w:rsidRPr="004566AF">
        <w:rPr>
          <w:rFonts w:ascii="Times New Roman" w:hAnsi="Times New Roman" w:cs="Times New Roman"/>
          <w:sz w:val="24"/>
          <w:szCs w:val="24"/>
        </w:rPr>
        <w:t>(2016),</w:t>
      </w:r>
      <w:r w:rsidRPr="004566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alimentação pode ser considerada um fato social, pois contém em si um conjunto infinito de significados intimamente relacionados com a vida humana, pessoal e social. A comida é um elemento construído socialmente, uma vez que é precisamente dentro da sociedade que adquire valor. C</w:t>
      </w:r>
      <w:r w:rsidRPr="004566AF">
        <w:rPr>
          <w:rFonts w:ascii="Times New Roman" w:hAnsi="Times New Roman" w:cs="Times New Roman"/>
          <w:sz w:val="24"/>
          <w:szCs w:val="24"/>
        </w:rPr>
        <w:t xml:space="preserve">rianças de mesma idade e </w:t>
      </w:r>
      <w:r w:rsidR="00162647" w:rsidRPr="004566AF">
        <w:rPr>
          <w:rFonts w:ascii="Times New Roman" w:hAnsi="Times New Roman" w:cs="Times New Roman"/>
          <w:sz w:val="24"/>
          <w:szCs w:val="24"/>
        </w:rPr>
        <w:t>que vivem</w:t>
      </w:r>
      <w:r w:rsidRPr="004566AF">
        <w:rPr>
          <w:rFonts w:ascii="Times New Roman" w:hAnsi="Times New Roman" w:cs="Times New Roman"/>
          <w:sz w:val="24"/>
          <w:szCs w:val="24"/>
        </w:rPr>
        <w:t xml:space="preserve"> em ambientes </w:t>
      </w:r>
      <w:r w:rsidR="00162647" w:rsidRPr="004566AF">
        <w:rPr>
          <w:rFonts w:ascii="Times New Roman" w:hAnsi="Times New Roman" w:cs="Times New Roman"/>
          <w:sz w:val="24"/>
          <w:szCs w:val="24"/>
        </w:rPr>
        <w:t>diferentes, apresentam</w:t>
      </w:r>
      <w:r w:rsidRPr="004566AF">
        <w:rPr>
          <w:rFonts w:ascii="Times New Roman" w:hAnsi="Times New Roman" w:cs="Times New Roman"/>
          <w:sz w:val="24"/>
          <w:szCs w:val="24"/>
        </w:rPr>
        <w:t xml:space="preserve"> comportamentos específicos com relação a divisão do lanche.  Uma criança que tenha </w:t>
      </w:r>
      <w:r w:rsidR="00162647" w:rsidRPr="004566AF">
        <w:rPr>
          <w:rFonts w:ascii="Times New Roman" w:hAnsi="Times New Roman" w:cs="Times New Roman"/>
          <w:sz w:val="24"/>
          <w:szCs w:val="24"/>
        </w:rPr>
        <w:t>fome e</w:t>
      </w:r>
      <w:r w:rsidRPr="004566AF">
        <w:rPr>
          <w:rFonts w:ascii="Times New Roman" w:hAnsi="Times New Roman" w:cs="Times New Roman"/>
          <w:sz w:val="24"/>
          <w:szCs w:val="24"/>
        </w:rPr>
        <w:t xml:space="preserve"> não disponha de lanche pode pedir parte da refeição de uma coleguinha e alimentar-se, caso ela decida compartilhar a comida. </w:t>
      </w:r>
      <w:r w:rsidR="00162647" w:rsidRPr="004566AF">
        <w:rPr>
          <w:rFonts w:ascii="Times New Roman" w:hAnsi="Times New Roman" w:cs="Times New Roman"/>
          <w:sz w:val="24"/>
          <w:szCs w:val="24"/>
        </w:rPr>
        <w:t>Outra, em</w:t>
      </w:r>
      <w:r w:rsidRPr="004566AF">
        <w:rPr>
          <w:rFonts w:ascii="Times New Roman" w:hAnsi="Times New Roman" w:cs="Times New Roman"/>
          <w:sz w:val="24"/>
          <w:szCs w:val="24"/>
        </w:rPr>
        <w:t xml:space="preserve"> situação semelhante, </w:t>
      </w:r>
      <w:r w:rsidR="00162647" w:rsidRPr="004566AF">
        <w:rPr>
          <w:rFonts w:ascii="Times New Roman" w:hAnsi="Times New Roman" w:cs="Times New Roman"/>
          <w:sz w:val="24"/>
          <w:szCs w:val="24"/>
        </w:rPr>
        <w:t>pode subtrair</w:t>
      </w:r>
      <w:r w:rsidRPr="004566AF">
        <w:rPr>
          <w:rFonts w:ascii="Times New Roman" w:hAnsi="Times New Roman" w:cs="Times New Roman"/>
          <w:sz w:val="24"/>
          <w:szCs w:val="24"/>
        </w:rPr>
        <w:t xml:space="preserve"> o lanche de </w:t>
      </w:r>
      <w:r w:rsidR="00162647" w:rsidRPr="004566AF">
        <w:rPr>
          <w:rFonts w:ascii="Times New Roman" w:hAnsi="Times New Roman" w:cs="Times New Roman"/>
          <w:sz w:val="24"/>
          <w:szCs w:val="24"/>
        </w:rPr>
        <w:t>um colega</w:t>
      </w:r>
      <w:r w:rsidRPr="004566AF">
        <w:rPr>
          <w:rFonts w:ascii="Times New Roman" w:hAnsi="Times New Roman" w:cs="Times New Roman"/>
          <w:sz w:val="24"/>
          <w:szCs w:val="24"/>
        </w:rPr>
        <w:t xml:space="preserve"> próximo, sem pedir </w:t>
      </w:r>
      <w:r w:rsidR="000C3394" w:rsidRPr="004566AF">
        <w:rPr>
          <w:rFonts w:ascii="Times New Roman" w:hAnsi="Times New Roman" w:cs="Times New Roman"/>
          <w:sz w:val="24"/>
          <w:szCs w:val="24"/>
        </w:rPr>
        <w:t>permissão, movido</w:t>
      </w:r>
      <w:r w:rsidRPr="004566AF">
        <w:rPr>
          <w:rFonts w:ascii="Times New Roman" w:hAnsi="Times New Roman" w:cs="Times New Roman"/>
          <w:sz w:val="24"/>
          <w:szCs w:val="24"/>
        </w:rPr>
        <w:t xml:space="preserve"> pela crença de que é lícito e necessário compartilhar alimento com quem está com fome, independentemente de normas. Se o ser humano </w:t>
      </w:r>
      <w:r w:rsidRPr="004566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nasce predisposto a ingerir de tudo, quando </w:t>
      </w:r>
      <w:r w:rsidR="00162647" w:rsidRPr="004566AF">
        <w:rPr>
          <w:rFonts w:ascii="Times New Roman" w:eastAsia="Times New Roman" w:hAnsi="Times New Roman" w:cs="Times New Roman"/>
          <w:sz w:val="24"/>
          <w:szCs w:val="24"/>
          <w:lang w:eastAsia="pt-BR"/>
        </w:rPr>
        <w:t>faminto, o</w:t>
      </w:r>
      <w:r w:rsidRPr="004566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contexto cultural em que está inserido </w:t>
      </w:r>
      <w:r w:rsidR="00C67EE2" w:rsidRPr="004566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que determinará o quê comer, quando e como fazê-lo, ou </w:t>
      </w:r>
      <w:r w:rsidR="00162647" w:rsidRPr="004566AF">
        <w:rPr>
          <w:rFonts w:ascii="Times New Roman" w:eastAsia="Times New Roman" w:hAnsi="Times New Roman" w:cs="Times New Roman"/>
          <w:sz w:val="24"/>
          <w:szCs w:val="24"/>
          <w:lang w:eastAsia="pt-BR"/>
        </w:rPr>
        <w:t>seja, o</w:t>
      </w:r>
      <w:r w:rsidRPr="004566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conduz </w:t>
      </w:r>
      <w:r w:rsidR="00C67EE2" w:rsidRPr="004566AF">
        <w:rPr>
          <w:rFonts w:ascii="Times New Roman" w:eastAsia="Times New Roman" w:hAnsi="Times New Roman" w:cs="Times New Roman"/>
          <w:sz w:val="24"/>
          <w:szCs w:val="24"/>
          <w:lang w:eastAsia="pt-BR"/>
        </w:rPr>
        <w:t>em suas</w:t>
      </w:r>
      <w:r w:rsidRPr="004566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escolhas.</w:t>
      </w:r>
    </w:p>
    <w:p w:rsidR="00D21957" w:rsidRPr="004566AF" w:rsidRDefault="00D21957" w:rsidP="008136D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_Hlk528072702"/>
    </w:p>
    <w:p w:rsidR="00DA06BB" w:rsidRPr="004566AF" w:rsidRDefault="00CF1E98" w:rsidP="008136D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66AF">
        <w:rPr>
          <w:rFonts w:ascii="Times New Roman" w:hAnsi="Times New Roman" w:cs="Times New Roman"/>
          <w:b/>
          <w:sz w:val="24"/>
          <w:szCs w:val="24"/>
        </w:rPr>
        <w:t>2.2</w:t>
      </w:r>
      <w:r w:rsidR="00C118E1" w:rsidRPr="004566AF">
        <w:rPr>
          <w:rFonts w:ascii="Times New Roman" w:hAnsi="Times New Roman" w:cs="Times New Roman"/>
          <w:b/>
          <w:sz w:val="24"/>
          <w:szCs w:val="24"/>
        </w:rPr>
        <w:t>.</w:t>
      </w:r>
      <w:r w:rsidR="00CB0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6BB" w:rsidRPr="004566AF">
        <w:rPr>
          <w:rFonts w:ascii="Times New Roman" w:hAnsi="Times New Roman" w:cs="Times New Roman"/>
          <w:b/>
          <w:sz w:val="24"/>
          <w:szCs w:val="24"/>
        </w:rPr>
        <w:t>A moral como princípios de justiça</w:t>
      </w:r>
    </w:p>
    <w:p w:rsidR="00DA06BB" w:rsidRPr="004566AF" w:rsidRDefault="00DA06BB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>De acordo com Kohlberg (1984)</w:t>
      </w:r>
      <w:r w:rsidR="00C118E1" w:rsidRPr="004566AF">
        <w:rPr>
          <w:rFonts w:ascii="Times New Roman" w:hAnsi="Times New Roman" w:cs="Times New Roman"/>
          <w:sz w:val="24"/>
          <w:szCs w:val="24"/>
        </w:rPr>
        <w:t>, as operações de justiça como igualdade e reciprocidade</w:t>
      </w:r>
      <w:r w:rsidRPr="004566AF">
        <w:rPr>
          <w:rFonts w:ascii="Times New Roman" w:hAnsi="Times New Roman" w:cs="Times New Roman"/>
          <w:sz w:val="24"/>
          <w:szCs w:val="24"/>
        </w:rPr>
        <w:t xml:space="preserve"> são dois elementos essenciais regulados pela distribuição de direitos e deveres entre os indivíduos. Estas operações são desenvolvidas e interagem paralelamente com as operações da lógica. A justiça atende aos critérios</w:t>
      </w:r>
      <w:r w:rsidR="00C118E1" w:rsidRPr="004566AF">
        <w:rPr>
          <w:rFonts w:ascii="Times New Roman" w:hAnsi="Times New Roman" w:cs="Times New Roman"/>
          <w:sz w:val="24"/>
          <w:szCs w:val="24"/>
        </w:rPr>
        <w:t xml:space="preserve"> cognitivos e filosóficos de uma</w:t>
      </w:r>
      <w:r w:rsidRPr="004566AF">
        <w:rPr>
          <w:rFonts w:ascii="Times New Roman" w:hAnsi="Times New Roman" w:cs="Times New Roman"/>
          <w:sz w:val="24"/>
          <w:szCs w:val="24"/>
        </w:rPr>
        <w:t xml:space="preserve"> teoria e representa uma característica estrutural do julgamento moral. Moral é, portanto, definida como princípio de justiça.</w:t>
      </w:r>
    </w:p>
    <w:p w:rsidR="00C67EE2" w:rsidRPr="004566AF" w:rsidRDefault="00DA06BB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>A definição de moral proposta por Kohlberg (1984) envolve dois princípios filosóficos, abordados principalmente por Kant (1785/1997): a prescritividade e a universalidade. Estes pr</w:t>
      </w:r>
      <w:r w:rsidR="002B4A04" w:rsidRPr="004566AF">
        <w:rPr>
          <w:rFonts w:ascii="Times New Roman" w:hAnsi="Times New Roman" w:cs="Times New Roman"/>
          <w:sz w:val="24"/>
          <w:szCs w:val="24"/>
        </w:rPr>
        <w:t>incípios precisam ser concebidos</w:t>
      </w:r>
      <w:r w:rsidRPr="004566AF">
        <w:rPr>
          <w:rFonts w:ascii="Times New Roman" w:hAnsi="Times New Roman" w:cs="Times New Roman"/>
          <w:sz w:val="24"/>
          <w:szCs w:val="24"/>
        </w:rPr>
        <w:t xml:space="preserve"> como aspectos interligados desse conceito, para serem </w:t>
      </w:r>
      <w:r w:rsidR="002B4A04" w:rsidRPr="004566AF">
        <w:rPr>
          <w:rFonts w:ascii="Times New Roman" w:hAnsi="Times New Roman" w:cs="Times New Roman"/>
          <w:sz w:val="24"/>
          <w:szCs w:val="24"/>
        </w:rPr>
        <w:t>entendidos enquanto</w:t>
      </w:r>
      <w:r w:rsidRPr="004566AF">
        <w:rPr>
          <w:rFonts w:ascii="Times New Roman" w:hAnsi="Times New Roman" w:cs="Times New Roman"/>
          <w:sz w:val="24"/>
          <w:szCs w:val="24"/>
        </w:rPr>
        <w:t xml:space="preserve"> características de uma definição de moral como princípios de justiça. A prescritividade representa o “dever de agir”, que implica em uma obrigação de se agir moralmente a partir do reconhecimento dos direitos e deveres de cada indivíduo. A ação prescritiva, ou a obrigação moral, implica na universalidade ou imparcialidade desta ação, ou seja, a ação moral, que é prescritiva, deve ser aplicável a qualquer pessoa e em qualquer situação. Assim, de acordo com Kohlberg (1984), para que um julgamento seja prescritivo e universal, ele precisa ser justo, visto que a justiça representa a </w:t>
      </w:r>
      <w:r w:rsidRPr="004566AF">
        <w:rPr>
          <w:rFonts w:ascii="Times New Roman" w:hAnsi="Times New Roman" w:cs="Times New Roman"/>
          <w:sz w:val="24"/>
          <w:szCs w:val="24"/>
        </w:rPr>
        <w:lastRenderedPageBreak/>
        <w:t>ferramenta fundamental que regula as interações sociais. Logo, este conceito é o único que pode ser aplicável de forma prescritiva e imparci</w:t>
      </w:r>
      <w:r w:rsidR="00AA11C9" w:rsidRPr="004566AF">
        <w:rPr>
          <w:rFonts w:ascii="Times New Roman" w:hAnsi="Times New Roman" w:cs="Times New Roman"/>
          <w:sz w:val="24"/>
          <w:szCs w:val="24"/>
        </w:rPr>
        <w:t xml:space="preserve">al em qualquer situação social. </w:t>
      </w:r>
    </w:p>
    <w:p w:rsidR="00DA06BB" w:rsidRPr="004566AF" w:rsidRDefault="00C67EE2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O sentido de justiça é internalizado pela criança ainda bem cedo e, quando o egocentrismo se torna menos determinante da conduta </w:t>
      </w:r>
      <w:r w:rsidR="00162647" w:rsidRPr="004566AF">
        <w:rPr>
          <w:rFonts w:ascii="Times New Roman" w:hAnsi="Times New Roman" w:cs="Times New Roman"/>
          <w:sz w:val="24"/>
          <w:szCs w:val="24"/>
        </w:rPr>
        <w:t>infantil, é</w:t>
      </w:r>
      <w:r w:rsidRPr="004566AF">
        <w:rPr>
          <w:rFonts w:ascii="Times New Roman" w:hAnsi="Times New Roman" w:cs="Times New Roman"/>
          <w:sz w:val="24"/>
          <w:szCs w:val="24"/>
        </w:rPr>
        <w:t xml:space="preserve"> evidenciado nas </w:t>
      </w:r>
      <w:r w:rsidR="000D20BF" w:rsidRPr="004566AF">
        <w:rPr>
          <w:rFonts w:ascii="Times New Roman" w:hAnsi="Times New Roman" w:cs="Times New Roman"/>
          <w:sz w:val="24"/>
          <w:szCs w:val="24"/>
        </w:rPr>
        <w:t>brincadeiras</w:t>
      </w:r>
      <w:r w:rsidRPr="004566AF">
        <w:rPr>
          <w:rFonts w:ascii="Times New Roman" w:hAnsi="Times New Roman" w:cs="Times New Roman"/>
          <w:sz w:val="24"/>
          <w:szCs w:val="24"/>
        </w:rPr>
        <w:t xml:space="preserve"> coletivas. Em uma roda de conversa, em sala de aula, por exemplo, </w:t>
      </w:r>
      <w:r w:rsidR="001E46D4" w:rsidRPr="004566AF">
        <w:rPr>
          <w:rFonts w:ascii="Times New Roman" w:hAnsi="Times New Roman" w:cs="Times New Roman"/>
          <w:sz w:val="24"/>
          <w:szCs w:val="24"/>
        </w:rPr>
        <w:t>foram</w:t>
      </w:r>
      <w:r w:rsidR="000D20BF" w:rsidRPr="004566AF">
        <w:rPr>
          <w:rFonts w:ascii="Times New Roman" w:hAnsi="Times New Roman" w:cs="Times New Roman"/>
          <w:sz w:val="24"/>
          <w:szCs w:val="24"/>
        </w:rPr>
        <w:t xml:space="preserve"> distribuídos pirulitos </w:t>
      </w:r>
      <w:r w:rsidRPr="004566AF">
        <w:rPr>
          <w:rFonts w:ascii="Times New Roman" w:hAnsi="Times New Roman" w:cs="Times New Roman"/>
          <w:sz w:val="24"/>
          <w:szCs w:val="24"/>
        </w:rPr>
        <w:t>às</w:t>
      </w:r>
      <w:r w:rsidR="000D20BF" w:rsidRPr="004566AF">
        <w:rPr>
          <w:rFonts w:ascii="Times New Roman" w:hAnsi="Times New Roman" w:cs="Times New Roman"/>
          <w:sz w:val="24"/>
          <w:szCs w:val="24"/>
        </w:rPr>
        <w:t xml:space="preserve"> crianças</w:t>
      </w:r>
      <w:r w:rsidRPr="004566AF">
        <w:rPr>
          <w:rFonts w:ascii="Times New Roman" w:hAnsi="Times New Roman" w:cs="Times New Roman"/>
          <w:sz w:val="24"/>
          <w:szCs w:val="24"/>
        </w:rPr>
        <w:t xml:space="preserve">, mas uma </w:t>
      </w:r>
      <w:r w:rsidR="00162647" w:rsidRPr="004566AF">
        <w:rPr>
          <w:rFonts w:ascii="Times New Roman" w:hAnsi="Times New Roman" w:cs="Times New Roman"/>
          <w:sz w:val="24"/>
          <w:szCs w:val="24"/>
        </w:rPr>
        <w:t>delas não</w:t>
      </w:r>
      <w:r w:rsidR="000D20BF" w:rsidRPr="004566AF">
        <w:rPr>
          <w:rFonts w:ascii="Times New Roman" w:hAnsi="Times New Roman" w:cs="Times New Roman"/>
          <w:sz w:val="24"/>
          <w:szCs w:val="24"/>
        </w:rPr>
        <w:t xml:space="preserve"> ganhou</w:t>
      </w:r>
      <w:r w:rsidRPr="004566AF">
        <w:rPr>
          <w:rFonts w:ascii="Times New Roman" w:hAnsi="Times New Roman" w:cs="Times New Roman"/>
          <w:sz w:val="24"/>
          <w:szCs w:val="24"/>
        </w:rPr>
        <w:t xml:space="preserve">. Percebendo a falta, </w:t>
      </w:r>
      <w:r w:rsidR="00162647" w:rsidRPr="004566AF">
        <w:rPr>
          <w:rFonts w:ascii="Times New Roman" w:hAnsi="Times New Roman" w:cs="Times New Roman"/>
          <w:sz w:val="24"/>
          <w:szCs w:val="24"/>
        </w:rPr>
        <w:t>um coleguinha</w:t>
      </w:r>
      <w:r w:rsidR="000D20BF" w:rsidRPr="004566AF">
        <w:rPr>
          <w:rFonts w:ascii="Times New Roman" w:hAnsi="Times New Roman" w:cs="Times New Roman"/>
          <w:sz w:val="24"/>
          <w:szCs w:val="24"/>
        </w:rPr>
        <w:t xml:space="preserve"> alertou a professora </w:t>
      </w:r>
      <w:r w:rsidRPr="004566AF">
        <w:rPr>
          <w:rFonts w:ascii="Times New Roman" w:hAnsi="Times New Roman" w:cs="Times New Roman"/>
          <w:sz w:val="24"/>
          <w:szCs w:val="24"/>
        </w:rPr>
        <w:t xml:space="preserve">e lhe pediu que entregasse o pirulito ao colega. </w:t>
      </w:r>
      <w:r w:rsidR="001E46D4" w:rsidRPr="004566AF">
        <w:rPr>
          <w:rFonts w:ascii="Times New Roman" w:hAnsi="Times New Roman" w:cs="Times New Roman"/>
          <w:sz w:val="24"/>
          <w:szCs w:val="24"/>
        </w:rPr>
        <w:t xml:space="preserve"> Nesta ocasião é perceptível</w:t>
      </w:r>
      <w:r w:rsidRPr="004566AF">
        <w:rPr>
          <w:rFonts w:ascii="Times New Roman" w:hAnsi="Times New Roman" w:cs="Times New Roman"/>
          <w:sz w:val="24"/>
          <w:szCs w:val="24"/>
        </w:rPr>
        <w:t xml:space="preserve"> a interação desses atores </w:t>
      </w:r>
      <w:r w:rsidR="00162647" w:rsidRPr="004566AF">
        <w:rPr>
          <w:rFonts w:ascii="Times New Roman" w:hAnsi="Times New Roman" w:cs="Times New Roman"/>
          <w:sz w:val="24"/>
          <w:szCs w:val="24"/>
        </w:rPr>
        <w:t>transversalizada</w:t>
      </w:r>
      <w:r w:rsidRPr="004566AF">
        <w:rPr>
          <w:rFonts w:ascii="Times New Roman" w:hAnsi="Times New Roman" w:cs="Times New Roman"/>
          <w:sz w:val="24"/>
          <w:szCs w:val="24"/>
        </w:rPr>
        <w:t xml:space="preserve"> já </w:t>
      </w:r>
      <w:r w:rsidR="00162647" w:rsidRPr="004566AF">
        <w:rPr>
          <w:rFonts w:ascii="Times New Roman" w:hAnsi="Times New Roman" w:cs="Times New Roman"/>
          <w:sz w:val="24"/>
          <w:szCs w:val="24"/>
        </w:rPr>
        <w:t xml:space="preserve">por </w:t>
      </w:r>
      <w:r w:rsidR="000C3394" w:rsidRPr="004566AF">
        <w:rPr>
          <w:rFonts w:ascii="Times New Roman" w:hAnsi="Times New Roman" w:cs="Times New Roman"/>
          <w:sz w:val="24"/>
          <w:szCs w:val="24"/>
        </w:rPr>
        <w:t>um sentido</w:t>
      </w:r>
      <w:r w:rsidR="001E46D4" w:rsidRPr="004566AF">
        <w:rPr>
          <w:rFonts w:ascii="Times New Roman" w:hAnsi="Times New Roman" w:cs="Times New Roman"/>
          <w:sz w:val="24"/>
          <w:szCs w:val="24"/>
        </w:rPr>
        <w:t xml:space="preserve"> de justiça. </w:t>
      </w:r>
    </w:p>
    <w:bookmarkEnd w:id="2"/>
    <w:p w:rsidR="00DA06BB" w:rsidRPr="004566AF" w:rsidRDefault="00DA06BB" w:rsidP="008136D3">
      <w:pPr>
        <w:pStyle w:val="Ttulo4"/>
        <w:spacing w:line="360" w:lineRule="auto"/>
        <w:ind w:firstLine="709"/>
        <w:rPr>
          <w:rFonts w:ascii="Times New Roman" w:hAnsi="Times New Roman" w:cs="Times New Roman"/>
          <w:b/>
          <w:i w:val="0"/>
          <w:color w:val="auto"/>
          <w:szCs w:val="24"/>
        </w:rPr>
      </w:pPr>
    </w:p>
    <w:p w:rsidR="00DA06BB" w:rsidRPr="004566AF" w:rsidRDefault="001E46D4" w:rsidP="008136D3">
      <w:pPr>
        <w:pStyle w:val="Ttulo4"/>
        <w:spacing w:line="360" w:lineRule="auto"/>
        <w:ind w:firstLine="0"/>
        <w:rPr>
          <w:rFonts w:ascii="Times New Roman" w:hAnsi="Times New Roman" w:cs="Times New Roman"/>
          <w:b/>
          <w:i w:val="0"/>
          <w:color w:val="auto"/>
          <w:szCs w:val="24"/>
        </w:rPr>
      </w:pPr>
      <w:r w:rsidRPr="004566AF">
        <w:rPr>
          <w:rFonts w:ascii="Times New Roman" w:eastAsiaTheme="minorHAnsi" w:hAnsi="Times New Roman" w:cs="Times New Roman"/>
          <w:b/>
          <w:i w:val="0"/>
          <w:iCs w:val="0"/>
          <w:color w:val="auto"/>
          <w:szCs w:val="24"/>
          <w:lang w:eastAsia="en-US"/>
        </w:rPr>
        <w:t>2.3.</w:t>
      </w:r>
      <w:r w:rsidRPr="004566AF">
        <w:rPr>
          <w:rFonts w:ascii="Times New Roman" w:hAnsi="Times New Roman" w:cs="Times New Roman"/>
          <w:b/>
          <w:i w:val="0"/>
          <w:color w:val="auto"/>
          <w:szCs w:val="24"/>
        </w:rPr>
        <w:t xml:space="preserve"> Modelo</w:t>
      </w:r>
      <w:r w:rsidR="00DA06BB" w:rsidRPr="004566AF">
        <w:rPr>
          <w:rFonts w:ascii="Times New Roman" w:hAnsi="Times New Roman" w:cs="Times New Roman"/>
          <w:b/>
          <w:i w:val="0"/>
          <w:color w:val="auto"/>
          <w:szCs w:val="24"/>
        </w:rPr>
        <w:t xml:space="preserve"> de estágios morais </w:t>
      </w:r>
    </w:p>
    <w:p w:rsidR="008E0137" w:rsidRPr="004566AF" w:rsidRDefault="00DA06BB" w:rsidP="008136D3">
      <w:pPr>
        <w:spacing w:line="360" w:lineRule="auto"/>
        <w:ind w:left="-15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>Kohlberg organizou o desenvolvimento moral em um modelo de estágios e níveis. São três níveis (pré-convencional, convencional e pós-convencional) e seis estágios. Cada nível é composto por dois estágios, sendo o segundo estágio de cada nível sempre mais avançado no conc</w:t>
      </w:r>
      <w:r w:rsidR="008E0137" w:rsidRPr="004566AF">
        <w:rPr>
          <w:rFonts w:ascii="Times New Roman" w:hAnsi="Times New Roman" w:cs="Times New Roman"/>
          <w:sz w:val="24"/>
          <w:szCs w:val="24"/>
        </w:rPr>
        <w:t>eito de justiça que o primeiro.</w:t>
      </w:r>
    </w:p>
    <w:p w:rsidR="00DA06BB" w:rsidRPr="004566AF" w:rsidRDefault="00DA06BB" w:rsidP="008136D3">
      <w:pPr>
        <w:spacing w:line="360" w:lineRule="auto"/>
        <w:ind w:left="-15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No nível </w:t>
      </w:r>
      <w:r w:rsidRPr="004566AF">
        <w:rPr>
          <w:rFonts w:ascii="Times New Roman" w:hAnsi="Times New Roman" w:cs="Times New Roman"/>
          <w:b/>
          <w:sz w:val="24"/>
          <w:szCs w:val="24"/>
        </w:rPr>
        <w:t>pré-convencional</w:t>
      </w:r>
      <w:r w:rsidRPr="004566AF">
        <w:rPr>
          <w:rFonts w:ascii="Times New Roman" w:hAnsi="Times New Roman" w:cs="Times New Roman"/>
          <w:sz w:val="24"/>
          <w:szCs w:val="24"/>
        </w:rPr>
        <w:t xml:space="preserve"> as ações morais são avaliadas a partir das suas consequências. A ação moralmente correta é aquela que evita a punição, que promove uma recompensa ou que atende a alguma necessidade do </w:t>
      </w:r>
      <w:r w:rsidRPr="004566AF">
        <w:rPr>
          <w:rFonts w:ascii="Times New Roman" w:hAnsi="Times New Roman" w:cs="Times New Roman"/>
          <w:i/>
          <w:sz w:val="24"/>
          <w:szCs w:val="24"/>
        </w:rPr>
        <w:t>self</w:t>
      </w:r>
      <w:r w:rsidRPr="004566AF">
        <w:rPr>
          <w:rFonts w:ascii="Times New Roman" w:hAnsi="Times New Roman" w:cs="Times New Roman"/>
          <w:sz w:val="24"/>
          <w:szCs w:val="24"/>
        </w:rPr>
        <w:t xml:space="preserve">. Nesse nível estão inclusos o estágio 1 (orientação para a punição) e o estágio 2 (hedonismo instrumental). </w:t>
      </w:r>
    </w:p>
    <w:p w:rsidR="00DA06BB" w:rsidRPr="004566AF" w:rsidRDefault="00DA06BB" w:rsidP="008136D3">
      <w:pPr>
        <w:spacing w:after="4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b/>
          <w:sz w:val="24"/>
          <w:szCs w:val="24"/>
        </w:rPr>
        <w:t>Estágio 1 - Orientação para a Punição</w:t>
      </w:r>
      <w:r w:rsidRPr="004566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566AF">
        <w:rPr>
          <w:rFonts w:ascii="Times New Roman" w:hAnsi="Times New Roman" w:cs="Times New Roman"/>
          <w:sz w:val="24"/>
          <w:szCs w:val="24"/>
        </w:rPr>
        <w:t xml:space="preserve">A qualificação de uma ação como boa ou ruim depende das consequências das ações. Uma ação moralmente correta é aquela que evita a punição ou que promove uma recompensa. </w:t>
      </w:r>
    </w:p>
    <w:p w:rsidR="00DA06BB" w:rsidRPr="004566AF" w:rsidRDefault="00DA06BB" w:rsidP="008136D3">
      <w:pPr>
        <w:spacing w:after="4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b/>
          <w:sz w:val="24"/>
          <w:szCs w:val="24"/>
        </w:rPr>
        <w:t>Estágio 2 - Hedonismo Instrumental.</w:t>
      </w:r>
      <w:r w:rsidRPr="004566AF">
        <w:rPr>
          <w:rFonts w:ascii="Times New Roman" w:hAnsi="Times New Roman" w:cs="Times New Roman"/>
          <w:sz w:val="24"/>
          <w:szCs w:val="24"/>
        </w:rPr>
        <w:t xml:space="preserve"> As ações moralmente corretas são aquelas que satisfazem uma necessidade do </w:t>
      </w:r>
      <w:r w:rsidRPr="004566AF">
        <w:rPr>
          <w:rFonts w:ascii="Times New Roman" w:hAnsi="Times New Roman" w:cs="Times New Roman"/>
          <w:i/>
          <w:sz w:val="24"/>
          <w:szCs w:val="24"/>
        </w:rPr>
        <w:t>self</w:t>
      </w:r>
      <w:r w:rsidRPr="004566AF">
        <w:rPr>
          <w:rFonts w:ascii="Times New Roman" w:hAnsi="Times New Roman" w:cs="Times New Roman"/>
          <w:sz w:val="24"/>
          <w:szCs w:val="24"/>
        </w:rPr>
        <w:t xml:space="preserve">, e ocasionalmente as necessidades dos outros. As ações recíprocas existem quando beneficiam o </w:t>
      </w:r>
      <w:r w:rsidRPr="004566AF">
        <w:rPr>
          <w:rFonts w:ascii="Times New Roman" w:hAnsi="Times New Roman" w:cs="Times New Roman"/>
          <w:i/>
          <w:sz w:val="24"/>
          <w:szCs w:val="24"/>
        </w:rPr>
        <w:t>self</w:t>
      </w:r>
      <w:r w:rsidRPr="004566AF">
        <w:rPr>
          <w:rFonts w:ascii="Times New Roman" w:hAnsi="Times New Roman" w:cs="Times New Roman"/>
          <w:sz w:val="24"/>
          <w:szCs w:val="24"/>
        </w:rPr>
        <w:t>,</w:t>
      </w:r>
      <w:r w:rsidR="001E46D4" w:rsidRPr="004566AF">
        <w:rPr>
          <w:rFonts w:ascii="Times New Roman" w:hAnsi="Times New Roman" w:cs="Times New Roman"/>
          <w:sz w:val="24"/>
          <w:szCs w:val="24"/>
        </w:rPr>
        <w:t xml:space="preserve"> ou seja, o sujeito segue normas pensando em seu próprio interesse.</w:t>
      </w:r>
    </w:p>
    <w:p w:rsidR="00DA06BB" w:rsidRPr="004566AF" w:rsidRDefault="00DA06BB" w:rsidP="008136D3">
      <w:pPr>
        <w:spacing w:line="360" w:lineRule="auto"/>
        <w:ind w:left="-15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No </w:t>
      </w:r>
      <w:r w:rsidRPr="004566AF">
        <w:rPr>
          <w:rFonts w:ascii="Times New Roman" w:hAnsi="Times New Roman" w:cs="Times New Roman"/>
          <w:b/>
          <w:sz w:val="24"/>
          <w:szCs w:val="24"/>
        </w:rPr>
        <w:t>nível convencional</w:t>
      </w:r>
      <w:r w:rsidRPr="004566AF">
        <w:rPr>
          <w:rFonts w:ascii="Times New Roman" w:hAnsi="Times New Roman" w:cs="Times New Roman"/>
          <w:sz w:val="24"/>
          <w:szCs w:val="24"/>
        </w:rPr>
        <w:t xml:space="preserve"> existe uma preocupação com a obediência às regras e com a manutenção d</w:t>
      </w:r>
      <w:r w:rsidR="001E46D4" w:rsidRPr="004566AF">
        <w:rPr>
          <w:rFonts w:ascii="Times New Roman" w:hAnsi="Times New Roman" w:cs="Times New Roman"/>
          <w:sz w:val="24"/>
          <w:szCs w:val="24"/>
        </w:rPr>
        <w:t>as expectativas sociais. Corresponder</w:t>
      </w:r>
      <w:r w:rsidRPr="004566AF">
        <w:rPr>
          <w:rFonts w:ascii="Times New Roman" w:hAnsi="Times New Roman" w:cs="Times New Roman"/>
          <w:sz w:val="24"/>
          <w:szCs w:val="24"/>
        </w:rPr>
        <w:t xml:space="preserve"> às expectativas é uma atitude importante, por representar uma forma de manutenção das relações sociais. </w:t>
      </w:r>
    </w:p>
    <w:p w:rsidR="00DA06BB" w:rsidRPr="004566AF" w:rsidRDefault="00DA06BB" w:rsidP="008136D3">
      <w:pPr>
        <w:spacing w:after="4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b/>
          <w:sz w:val="24"/>
          <w:szCs w:val="24"/>
        </w:rPr>
        <w:t>Estágio 3 – Moralidade do Bom Garoto</w:t>
      </w:r>
      <w:r w:rsidRPr="004566AF">
        <w:rPr>
          <w:rFonts w:ascii="Times New Roman" w:hAnsi="Times New Roman" w:cs="Times New Roman"/>
          <w:sz w:val="24"/>
          <w:szCs w:val="24"/>
        </w:rPr>
        <w:t xml:space="preserve">. Existe uma necessidade de manter as expectativas sociais e de ser bem visto socialmente. Agir moralmente nesse estágio significa atender adequadamente aos papéis sociais que precisam ser </w:t>
      </w:r>
      <w:r w:rsidR="00A83822" w:rsidRPr="004566AF">
        <w:rPr>
          <w:rFonts w:ascii="Times New Roman" w:hAnsi="Times New Roman" w:cs="Times New Roman"/>
          <w:sz w:val="24"/>
          <w:szCs w:val="24"/>
        </w:rPr>
        <w:t>executados, como</w:t>
      </w:r>
      <w:r w:rsidRPr="004566AF">
        <w:rPr>
          <w:rFonts w:ascii="Times New Roman" w:hAnsi="Times New Roman" w:cs="Times New Roman"/>
          <w:sz w:val="24"/>
          <w:szCs w:val="24"/>
        </w:rPr>
        <w:t xml:space="preserve"> ser um bom </w:t>
      </w:r>
      <w:r w:rsidRPr="004566AF">
        <w:rPr>
          <w:rFonts w:ascii="Times New Roman" w:hAnsi="Times New Roman" w:cs="Times New Roman"/>
          <w:sz w:val="24"/>
          <w:szCs w:val="24"/>
        </w:rPr>
        <w:lastRenderedPageBreak/>
        <w:t xml:space="preserve">filho. Esse estágio é orientado pela regra de ouro: faça com os outros o que gostaria que fosse feito com você. </w:t>
      </w:r>
    </w:p>
    <w:p w:rsidR="00DA06BB" w:rsidRPr="004566AF" w:rsidRDefault="00DA06BB" w:rsidP="008136D3">
      <w:pPr>
        <w:spacing w:after="4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b/>
          <w:sz w:val="24"/>
          <w:szCs w:val="24"/>
        </w:rPr>
        <w:t>Estágio 4 – Orientação para a Lei e para a Ordem</w:t>
      </w:r>
      <w:r w:rsidRPr="004566AF">
        <w:rPr>
          <w:rFonts w:ascii="Times New Roman" w:hAnsi="Times New Roman" w:cs="Times New Roman"/>
          <w:sz w:val="24"/>
          <w:szCs w:val="24"/>
        </w:rPr>
        <w:t xml:space="preserve">. O respeito pelas leis existe devido à necessidade de manutenção do bem-estar social por meio da evitação do caos. A violação da regra é sempre errada, pois representa uma forma de desrespeito à sociedade. No entanto, o desrespeito à lei pode ser legitimado quando existem conflitos entre direitos que são igualmente amparados por ela.  </w:t>
      </w:r>
    </w:p>
    <w:p w:rsidR="00DA06BB" w:rsidRPr="004566AF" w:rsidRDefault="00DA06BB" w:rsidP="008136D3">
      <w:pPr>
        <w:spacing w:line="360" w:lineRule="auto"/>
        <w:ind w:left="-15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O </w:t>
      </w:r>
      <w:r w:rsidRPr="004566AF">
        <w:rPr>
          <w:rFonts w:ascii="Times New Roman" w:hAnsi="Times New Roman" w:cs="Times New Roman"/>
          <w:b/>
          <w:sz w:val="24"/>
          <w:szCs w:val="24"/>
        </w:rPr>
        <w:t>nível pós-convencional</w:t>
      </w:r>
      <w:r w:rsidRPr="004566AF">
        <w:rPr>
          <w:rFonts w:ascii="Times New Roman" w:hAnsi="Times New Roman" w:cs="Times New Roman"/>
          <w:sz w:val="24"/>
          <w:szCs w:val="24"/>
        </w:rPr>
        <w:t xml:space="preserve"> é caracterizado pela necessidade de manutenção dos direitos individuais, pelo respeito pelo ser humano e por ações motivadas por princípios éticos. As regras sociais existem e são respeitadas apenas se atendem aos direitos humanos e se estão de acordo com os princípios individuais. </w:t>
      </w:r>
    </w:p>
    <w:p w:rsidR="00DA06BB" w:rsidRPr="004566AF" w:rsidRDefault="00DA06BB" w:rsidP="008136D3">
      <w:pPr>
        <w:spacing w:after="4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b/>
          <w:sz w:val="24"/>
          <w:szCs w:val="24"/>
        </w:rPr>
        <w:t>Estágio 5 – Orientação para o Contrato Social</w:t>
      </w:r>
      <w:r w:rsidRPr="004566AF">
        <w:rPr>
          <w:rFonts w:ascii="Times New Roman" w:hAnsi="Times New Roman" w:cs="Times New Roman"/>
          <w:sz w:val="24"/>
          <w:szCs w:val="24"/>
        </w:rPr>
        <w:t>. Nesse estágio as regras sociais existem para preservar os direitos individuais, como o direito à vida e à liberdade. No entanto, quando não há a preservação dos direitos humanos fundamentais, as regras podem ser desrespeitadas e alteradas.</w:t>
      </w:r>
    </w:p>
    <w:p w:rsidR="00DA06BB" w:rsidRPr="004566AF" w:rsidRDefault="00DA06BB" w:rsidP="008136D3">
      <w:pPr>
        <w:spacing w:after="3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b/>
          <w:sz w:val="24"/>
          <w:szCs w:val="24"/>
        </w:rPr>
        <w:t>Estágio 6 – Orientação por Princípios Éticos Universais</w:t>
      </w:r>
      <w:r w:rsidRPr="004566AF">
        <w:rPr>
          <w:rFonts w:ascii="Times New Roman" w:hAnsi="Times New Roman" w:cs="Times New Roman"/>
          <w:sz w:val="24"/>
          <w:szCs w:val="24"/>
        </w:rPr>
        <w:t xml:space="preserve">. Nesse estágio as ações são guiadas por princípios éticos universais como a igualdade de direitos e pelo respeito à dignidade humana. As leis possuem seu valor social e são respeitadas quando têm como base princípios de justiça. </w:t>
      </w:r>
    </w:p>
    <w:p w:rsidR="00A83822" w:rsidRPr="004566AF" w:rsidRDefault="00DA06BB" w:rsidP="008136D3">
      <w:pPr>
        <w:spacing w:line="360" w:lineRule="auto"/>
        <w:ind w:left="-15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 Os estágios de desenvolvimento moral elaborados por Kohlberg representam formas estruturadas de raciocínio moral, que se diferenciam qualitativamente quanto ao tipo de organização das estruturas cognitivas presentes em cada estágio. (MOREIRA,2013).</w:t>
      </w:r>
    </w:p>
    <w:p w:rsidR="00DA06BB" w:rsidRPr="004566AF" w:rsidRDefault="001E46D4" w:rsidP="008136D3">
      <w:pPr>
        <w:spacing w:after="247" w:line="360" w:lineRule="auto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b/>
          <w:sz w:val="24"/>
          <w:szCs w:val="24"/>
        </w:rPr>
        <w:t>2.4.</w:t>
      </w:r>
      <w:r w:rsidR="00DA06BB" w:rsidRPr="004566AF">
        <w:rPr>
          <w:rFonts w:ascii="Times New Roman" w:hAnsi="Times New Roman" w:cs="Times New Roman"/>
          <w:b/>
          <w:sz w:val="24"/>
          <w:szCs w:val="24"/>
        </w:rPr>
        <w:t xml:space="preserve"> Desenvolvimento na sequência de estágios morais</w:t>
      </w:r>
      <w:r w:rsidR="00DA06BB" w:rsidRPr="004566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06BB" w:rsidRPr="004566AF" w:rsidRDefault="00DA06BB" w:rsidP="008136D3">
      <w:pPr>
        <w:spacing w:line="360" w:lineRule="auto"/>
        <w:ind w:left="-15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Kohlberg (1984) apresenta a ideia de estágio dominante ou modal, que é o estágio predominante no raciocínio do indivíduo. Além do estágio modal, está sempre presente no raciocínio moral alguma porcentagem de elementos de um estágio anterior e de um estágio posterior ao estágio modal. Nesse sentido, a transição de um estágio para outro é caracterizada por uma mistura de estágios, que envolve uma queda do uso do estágio modal, o desaparecimento do raciocínio do estágio anterior ao estágio modal e um aumento do uso do raciocínio de um estágio acima do estágio modal.  </w:t>
      </w:r>
    </w:p>
    <w:p w:rsidR="00DA06BB" w:rsidRPr="004566AF" w:rsidRDefault="00DA06BB" w:rsidP="008136D3">
      <w:pPr>
        <w:spacing w:line="360" w:lineRule="auto"/>
        <w:ind w:left="-15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lastRenderedPageBreak/>
        <w:t>Essa mistura de estágios, como mencionado por Kohlberg (1984), envolve períodos de consistência e inconsistência do raciocínio e, de acordo com Turiel (1969, apud MOREIRA 2013)</w:t>
      </w:r>
      <w:r w:rsidR="001E46D4" w:rsidRPr="004566AF">
        <w:rPr>
          <w:rFonts w:ascii="Times New Roman" w:hAnsi="Times New Roman" w:cs="Times New Roman"/>
          <w:sz w:val="24"/>
          <w:szCs w:val="24"/>
        </w:rPr>
        <w:t>,</w:t>
      </w:r>
      <w:r w:rsidRPr="004566AF">
        <w:rPr>
          <w:rFonts w:ascii="Times New Roman" w:hAnsi="Times New Roman" w:cs="Times New Roman"/>
          <w:sz w:val="24"/>
          <w:szCs w:val="24"/>
        </w:rPr>
        <w:t xml:space="preserve"> esses dois períodos estão relacionados com a transição de um estágio para outro. O período de consistência representa um período de estabilidade do estágio modal e o período de inconsistência representa um período com alto nível de mistura de estágios. É no período de inconsistência que o conflito cognitivo atua como promotor do desenvolvimento moral. Entretanto, Turiel (1969) afirma que o conflito cognitivo promove a instabilidade do raciocínio, mas não tem a função de organizar e estruturar os elementos do estágio posterior. Para que esta reorganização ocorra é preciso que o indivíduo esteja exposto a discussões ou conflitos que direcionem seu raciocínio para um estágio mais elevado.  </w:t>
      </w:r>
    </w:p>
    <w:p w:rsidR="00DA06BB" w:rsidRPr="004566AF" w:rsidRDefault="001E46D4" w:rsidP="008136D3">
      <w:pPr>
        <w:pStyle w:val="Ttulo4"/>
        <w:spacing w:after="249" w:line="360" w:lineRule="auto"/>
        <w:ind w:right="239" w:firstLine="0"/>
        <w:rPr>
          <w:rFonts w:ascii="Times New Roman" w:hAnsi="Times New Roman" w:cs="Times New Roman"/>
          <w:b/>
          <w:i w:val="0"/>
          <w:color w:val="auto"/>
          <w:szCs w:val="24"/>
        </w:rPr>
      </w:pPr>
      <w:r w:rsidRPr="004566AF">
        <w:rPr>
          <w:rFonts w:ascii="Times New Roman" w:hAnsi="Times New Roman" w:cs="Times New Roman"/>
          <w:b/>
          <w:i w:val="0"/>
          <w:color w:val="auto"/>
          <w:szCs w:val="24"/>
        </w:rPr>
        <w:t>2.5.</w:t>
      </w:r>
      <w:r w:rsidR="00CB0023">
        <w:rPr>
          <w:rFonts w:ascii="Times New Roman" w:hAnsi="Times New Roman" w:cs="Times New Roman"/>
          <w:b/>
          <w:i w:val="0"/>
          <w:color w:val="auto"/>
          <w:szCs w:val="24"/>
        </w:rPr>
        <w:t xml:space="preserve"> </w:t>
      </w:r>
      <w:r w:rsidR="00DA06BB" w:rsidRPr="004566AF">
        <w:rPr>
          <w:rFonts w:ascii="Times New Roman" w:hAnsi="Times New Roman" w:cs="Times New Roman"/>
          <w:b/>
          <w:i w:val="0"/>
          <w:color w:val="auto"/>
          <w:szCs w:val="24"/>
        </w:rPr>
        <w:t xml:space="preserve">O conflito cognitivo como motivador do desenvolvimento moral </w:t>
      </w:r>
    </w:p>
    <w:p w:rsidR="00C67EE2" w:rsidRPr="004566AF" w:rsidRDefault="00DA06BB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 De acordo com Kohlberg (1984), os processos de descentração e equilibração são essenciais para o avanço na sequência de estágios morais. Para Piaget (1964/2010), o desenvolvimento consiste num equilíbrio progressivo entre as perturbações do meio externo com o meio interno. Essas perturbações, ou conflitos cognitivos, tendem a ser equilibradas por meio da assimilação e acomodação do novo conteúdo apresentado. Assim, sempre que um indivíduo é exposto a um raciocínio que contradiz o seu, e quando esta exposição promove a necessidade de entendimento desse novo raciocínio, existe um conflito cognitivo. A partir do conflito, o indivíduo procura entender a nova perspectiva apresentada. Ao entendê-la, o raciocínio antigo é abandonado e o novo raciocínio passa a ser utilizado por se mostrar mais equilibrado e adequado à situação </w:t>
      </w:r>
      <w:r w:rsidR="00A83822" w:rsidRPr="004566AF">
        <w:rPr>
          <w:rFonts w:ascii="Times New Roman" w:hAnsi="Times New Roman" w:cs="Times New Roman"/>
          <w:sz w:val="24"/>
          <w:szCs w:val="24"/>
        </w:rPr>
        <w:t>apresentada. Promovendo</w:t>
      </w:r>
      <w:r w:rsidRPr="004566AF">
        <w:rPr>
          <w:rFonts w:ascii="Times New Roman" w:hAnsi="Times New Roman" w:cs="Times New Roman"/>
          <w:sz w:val="24"/>
          <w:szCs w:val="24"/>
        </w:rPr>
        <w:t>, portanto, descentração, a saída de um modo fixo de raciocínio para o entendimento de um raciocínio diferente e mais elaborado e equilibrado que o antigo. Quando o novo raciocínio é corretamente assimilado e acomodado, o equilíbrio cognitivo é atingido, e esse novo raciocínio passa a ser predominante nas decisões morais do indivíduo até que novos conflitos surjam (MOREIRA,2013</w:t>
      </w:r>
      <w:r w:rsidR="005656FE" w:rsidRPr="004566AF">
        <w:rPr>
          <w:rFonts w:ascii="Times New Roman" w:hAnsi="Times New Roman" w:cs="Times New Roman"/>
          <w:sz w:val="24"/>
          <w:szCs w:val="24"/>
        </w:rPr>
        <w:t>).</w:t>
      </w:r>
    </w:p>
    <w:p w:rsidR="008E0137" w:rsidRPr="004566AF" w:rsidRDefault="008E0137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633" w:rsidRPr="004566AF" w:rsidRDefault="00E0671E" w:rsidP="008136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6A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75633" w:rsidRPr="004566AF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C67EE2" w:rsidRPr="004566AF" w:rsidRDefault="00C67EE2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EE2" w:rsidRPr="004566AF" w:rsidRDefault="00C67EE2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O projeto de extensão foi desenvolvido </w:t>
      </w:r>
      <w:r w:rsidR="00162647" w:rsidRPr="004566AF">
        <w:rPr>
          <w:rFonts w:ascii="Times New Roman" w:hAnsi="Times New Roman" w:cs="Times New Roman"/>
          <w:sz w:val="24"/>
          <w:szCs w:val="24"/>
        </w:rPr>
        <w:t>com vintecrianças de</w:t>
      </w:r>
      <w:r w:rsidRPr="004566AF">
        <w:rPr>
          <w:rFonts w:ascii="Times New Roman" w:hAnsi="Times New Roman" w:cs="Times New Roman"/>
          <w:sz w:val="24"/>
          <w:szCs w:val="24"/>
        </w:rPr>
        <w:t xml:space="preserve"> uma </w:t>
      </w:r>
      <w:r w:rsidR="00373EAA" w:rsidRPr="004566AF">
        <w:rPr>
          <w:rFonts w:ascii="Times New Roman" w:hAnsi="Times New Roman" w:cs="Times New Roman"/>
          <w:sz w:val="24"/>
          <w:szCs w:val="24"/>
        </w:rPr>
        <w:t>esc</w:t>
      </w:r>
      <w:r w:rsidRPr="004566AF">
        <w:rPr>
          <w:rFonts w:ascii="Times New Roman" w:hAnsi="Times New Roman" w:cs="Times New Roman"/>
          <w:sz w:val="24"/>
          <w:szCs w:val="24"/>
        </w:rPr>
        <w:t xml:space="preserve">ola pública do Distrito Federal, </w:t>
      </w:r>
      <w:r w:rsidR="00373EAA" w:rsidRPr="004566AF">
        <w:rPr>
          <w:rFonts w:ascii="Times New Roman" w:hAnsi="Times New Roman" w:cs="Times New Roman"/>
          <w:sz w:val="24"/>
          <w:szCs w:val="24"/>
        </w:rPr>
        <w:t>na cidade do Riacho Fundo 2</w:t>
      </w:r>
      <w:r w:rsidRPr="004566AF">
        <w:rPr>
          <w:rFonts w:ascii="Times New Roman" w:hAnsi="Times New Roman" w:cs="Times New Roman"/>
          <w:sz w:val="24"/>
          <w:szCs w:val="24"/>
        </w:rPr>
        <w:t>.</w:t>
      </w:r>
    </w:p>
    <w:p w:rsidR="00C67EE2" w:rsidRPr="004566AF" w:rsidRDefault="00D9182B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lastRenderedPageBreak/>
        <w:t xml:space="preserve">Foram </w:t>
      </w:r>
      <w:r w:rsidR="00162647" w:rsidRPr="004566AF">
        <w:rPr>
          <w:rFonts w:ascii="Times New Roman" w:hAnsi="Times New Roman" w:cs="Times New Roman"/>
          <w:sz w:val="24"/>
          <w:szCs w:val="24"/>
        </w:rPr>
        <w:t>planejadas, sistematicamente</w:t>
      </w:r>
      <w:r w:rsidRPr="004566AF">
        <w:rPr>
          <w:rFonts w:ascii="Times New Roman" w:hAnsi="Times New Roman" w:cs="Times New Roman"/>
          <w:sz w:val="24"/>
          <w:szCs w:val="24"/>
        </w:rPr>
        <w:t>, 10 interv</w:t>
      </w:r>
      <w:r w:rsidR="00162647" w:rsidRPr="004566AF">
        <w:rPr>
          <w:rFonts w:ascii="Times New Roman" w:hAnsi="Times New Roman" w:cs="Times New Roman"/>
          <w:sz w:val="24"/>
          <w:szCs w:val="24"/>
        </w:rPr>
        <w:t>enções, de abril a julho de 2018</w:t>
      </w:r>
      <w:r w:rsidRPr="004566AF">
        <w:rPr>
          <w:rFonts w:ascii="Times New Roman" w:hAnsi="Times New Roman" w:cs="Times New Roman"/>
          <w:sz w:val="24"/>
          <w:szCs w:val="24"/>
        </w:rPr>
        <w:t>, que promovessem o</w:t>
      </w:r>
      <w:r w:rsidR="00C67EE2" w:rsidRPr="004566AF">
        <w:rPr>
          <w:rFonts w:ascii="Times New Roman" w:hAnsi="Times New Roman" w:cs="Times New Roman"/>
          <w:sz w:val="24"/>
          <w:szCs w:val="24"/>
        </w:rPr>
        <w:t xml:space="preserve"> conhecimento e a aprendizagem dos direitos</w:t>
      </w:r>
      <w:r w:rsidRPr="004566AF">
        <w:rPr>
          <w:rFonts w:ascii="Times New Roman" w:hAnsi="Times New Roman" w:cs="Times New Roman"/>
          <w:sz w:val="24"/>
          <w:szCs w:val="24"/>
        </w:rPr>
        <w:t xml:space="preserve"> da </w:t>
      </w:r>
      <w:r w:rsidR="00162647" w:rsidRPr="004566AF">
        <w:rPr>
          <w:rFonts w:ascii="Times New Roman" w:hAnsi="Times New Roman" w:cs="Times New Roman"/>
          <w:sz w:val="24"/>
          <w:szCs w:val="24"/>
        </w:rPr>
        <w:t>criança, uma</w:t>
      </w:r>
      <w:r w:rsidRPr="004566AF">
        <w:rPr>
          <w:rFonts w:ascii="Times New Roman" w:hAnsi="Times New Roman" w:cs="Times New Roman"/>
          <w:sz w:val="24"/>
          <w:szCs w:val="24"/>
        </w:rPr>
        <w:t xml:space="preserve"> vez que </w:t>
      </w:r>
      <w:r w:rsidR="00C67EE2" w:rsidRPr="004566AF">
        <w:rPr>
          <w:rFonts w:ascii="Times New Roman" w:hAnsi="Times New Roman" w:cs="Times New Roman"/>
          <w:sz w:val="24"/>
          <w:szCs w:val="24"/>
        </w:rPr>
        <w:t>a construção de um ambiente sócio moral de reflexão e diálogo</w:t>
      </w:r>
      <w:r w:rsidRPr="004566AF">
        <w:rPr>
          <w:rFonts w:ascii="Times New Roman" w:hAnsi="Times New Roman" w:cs="Times New Roman"/>
          <w:sz w:val="24"/>
          <w:szCs w:val="24"/>
        </w:rPr>
        <w:t xml:space="preserve"> pode auxiliar </w:t>
      </w:r>
      <w:r w:rsidR="000C3394" w:rsidRPr="004566AF">
        <w:rPr>
          <w:rFonts w:ascii="Times New Roman" w:hAnsi="Times New Roman" w:cs="Times New Roman"/>
          <w:sz w:val="24"/>
          <w:szCs w:val="24"/>
        </w:rPr>
        <w:t>na construção</w:t>
      </w:r>
      <w:r w:rsidR="00C67EE2" w:rsidRPr="004566AF">
        <w:rPr>
          <w:rFonts w:ascii="Times New Roman" w:hAnsi="Times New Roman" w:cs="Times New Roman"/>
          <w:sz w:val="24"/>
          <w:szCs w:val="24"/>
        </w:rPr>
        <w:t xml:space="preserve"> da autonom</w:t>
      </w:r>
      <w:r w:rsidR="00E0671E" w:rsidRPr="004566AF">
        <w:rPr>
          <w:rFonts w:ascii="Times New Roman" w:hAnsi="Times New Roman" w:cs="Times New Roman"/>
          <w:sz w:val="24"/>
          <w:szCs w:val="24"/>
        </w:rPr>
        <w:t>ia e da identidade das crianças, a saber:</w:t>
      </w:r>
    </w:p>
    <w:p w:rsidR="00E0671E" w:rsidRPr="004566AF" w:rsidRDefault="00E0671E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71E" w:rsidRPr="004566AF" w:rsidRDefault="00E0671E" w:rsidP="008136D3">
      <w:pPr>
        <w:pStyle w:val="PargrafodaLista"/>
        <w:numPr>
          <w:ilvl w:val="0"/>
          <w:numId w:val="3"/>
        </w:numPr>
        <w:spacing w:after="0" w:line="360" w:lineRule="auto"/>
        <w:ind w:firstLine="709"/>
        <w:rPr>
          <w:color w:val="auto"/>
          <w:szCs w:val="24"/>
        </w:rPr>
      </w:pPr>
      <w:r w:rsidRPr="004566AF">
        <w:rPr>
          <w:b/>
          <w:iCs/>
          <w:color w:val="auto"/>
          <w:szCs w:val="24"/>
        </w:rPr>
        <w:t xml:space="preserve">Tempestade </w:t>
      </w:r>
      <w:r w:rsidR="00CB0023">
        <w:rPr>
          <w:b/>
          <w:iCs/>
          <w:color w:val="auto"/>
          <w:szCs w:val="24"/>
        </w:rPr>
        <w:t xml:space="preserve">de ideias e dinâmica de grupo: </w:t>
      </w:r>
      <w:r w:rsidRPr="004566AF">
        <w:rPr>
          <w:b/>
          <w:iCs/>
          <w:color w:val="auto"/>
          <w:szCs w:val="24"/>
        </w:rPr>
        <w:t>O que é o Eca</w:t>
      </w:r>
    </w:p>
    <w:p w:rsidR="00E0671E" w:rsidRPr="004566AF" w:rsidRDefault="00E0671E" w:rsidP="008136D3">
      <w:pPr>
        <w:pStyle w:val="PargrafodaLista"/>
        <w:numPr>
          <w:ilvl w:val="0"/>
          <w:numId w:val="3"/>
        </w:numPr>
        <w:spacing w:after="0" w:line="360" w:lineRule="auto"/>
        <w:ind w:firstLine="709"/>
        <w:rPr>
          <w:color w:val="auto"/>
          <w:szCs w:val="24"/>
        </w:rPr>
      </w:pPr>
      <w:r w:rsidRPr="004566AF">
        <w:rPr>
          <w:rFonts w:eastAsia="Calibri"/>
          <w:b/>
          <w:color w:val="auto"/>
          <w:kern w:val="2"/>
          <w:szCs w:val="24"/>
        </w:rPr>
        <w:t>Direitos e deveres: Quem sou eu?</w:t>
      </w:r>
      <w:r w:rsidRPr="004566AF">
        <w:rPr>
          <w:rFonts w:eastAsia="Calibri"/>
          <w:color w:val="auto"/>
          <w:kern w:val="2"/>
          <w:szCs w:val="24"/>
        </w:rPr>
        <w:t xml:space="preserve"> /Brincadeira com balões</w:t>
      </w:r>
    </w:p>
    <w:p w:rsidR="00E0671E" w:rsidRPr="004566AF" w:rsidRDefault="00E0671E" w:rsidP="008136D3">
      <w:pPr>
        <w:pStyle w:val="PargrafodaLista"/>
        <w:numPr>
          <w:ilvl w:val="0"/>
          <w:numId w:val="3"/>
        </w:numPr>
        <w:spacing w:after="0" w:line="360" w:lineRule="auto"/>
        <w:ind w:firstLine="709"/>
        <w:rPr>
          <w:color w:val="auto"/>
          <w:szCs w:val="24"/>
        </w:rPr>
      </w:pPr>
      <w:r w:rsidRPr="004566AF">
        <w:rPr>
          <w:rFonts w:eastAsia="Calibri"/>
          <w:b/>
          <w:color w:val="auto"/>
          <w:kern w:val="2"/>
          <w:szCs w:val="24"/>
        </w:rPr>
        <w:t>Identidade:</w:t>
      </w:r>
      <w:r w:rsidR="00CB0023">
        <w:rPr>
          <w:rFonts w:eastAsia="Calibri"/>
          <w:b/>
          <w:color w:val="auto"/>
          <w:kern w:val="2"/>
          <w:szCs w:val="24"/>
        </w:rPr>
        <w:t xml:space="preserve"> </w:t>
      </w:r>
      <w:r w:rsidRPr="004566AF">
        <w:rPr>
          <w:b/>
          <w:iCs/>
          <w:color w:val="auto"/>
          <w:szCs w:val="24"/>
        </w:rPr>
        <w:t>Eu e minha família</w:t>
      </w:r>
    </w:p>
    <w:p w:rsidR="00E0671E" w:rsidRPr="004566AF" w:rsidRDefault="00E0671E" w:rsidP="008136D3">
      <w:pPr>
        <w:pStyle w:val="PargrafodaLista"/>
        <w:numPr>
          <w:ilvl w:val="0"/>
          <w:numId w:val="3"/>
        </w:numPr>
        <w:spacing w:after="0" w:line="360" w:lineRule="auto"/>
        <w:ind w:firstLine="709"/>
        <w:rPr>
          <w:color w:val="auto"/>
          <w:szCs w:val="24"/>
        </w:rPr>
      </w:pPr>
      <w:r w:rsidRPr="004566AF">
        <w:rPr>
          <w:rFonts w:eastAsia="Calibri"/>
          <w:b/>
          <w:color w:val="auto"/>
          <w:kern w:val="2"/>
          <w:szCs w:val="24"/>
        </w:rPr>
        <w:t>O valor do respeito</w:t>
      </w:r>
    </w:p>
    <w:p w:rsidR="00E0671E" w:rsidRPr="004566AF" w:rsidRDefault="00E0671E" w:rsidP="008136D3">
      <w:pPr>
        <w:pStyle w:val="PargrafodaLista"/>
        <w:numPr>
          <w:ilvl w:val="0"/>
          <w:numId w:val="3"/>
        </w:numPr>
        <w:spacing w:after="0" w:line="360" w:lineRule="auto"/>
        <w:ind w:firstLine="709"/>
        <w:rPr>
          <w:color w:val="auto"/>
          <w:szCs w:val="24"/>
        </w:rPr>
      </w:pPr>
      <w:r w:rsidRPr="004566AF">
        <w:rPr>
          <w:rFonts w:eastAsia="Calibri"/>
          <w:b/>
          <w:color w:val="auto"/>
          <w:kern w:val="2"/>
          <w:szCs w:val="24"/>
        </w:rPr>
        <w:t>Direitos e deveres na escola</w:t>
      </w:r>
    </w:p>
    <w:p w:rsidR="00E0671E" w:rsidRPr="004566AF" w:rsidRDefault="00E0671E" w:rsidP="008136D3">
      <w:pPr>
        <w:pStyle w:val="PargrafodaLista"/>
        <w:numPr>
          <w:ilvl w:val="0"/>
          <w:numId w:val="3"/>
        </w:numPr>
        <w:spacing w:after="0" w:line="360" w:lineRule="auto"/>
        <w:ind w:firstLine="709"/>
        <w:rPr>
          <w:color w:val="auto"/>
          <w:szCs w:val="24"/>
        </w:rPr>
      </w:pPr>
      <w:r w:rsidRPr="004566AF">
        <w:rPr>
          <w:b/>
          <w:bCs/>
          <w:color w:val="auto"/>
          <w:szCs w:val="24"/>
        </w:rPr>
        <w:t>Falar e ouvir</w:t>
      </w:r>
    </w:p>
    <w:p w:rsidR="00E0671E" w:rsidRPr="004566AF" w:rsidRDefault="00E0671E" w:rsidP="008136D3">
      <w:pPr>
        <w:pStyle w:val="PargrafodaLista"/>
        <w:numPr>
          <w:ilvl w:val="0"/>
          <w:numId w:val="3"/>
        </w:numPr>
        <w:spacing w:after="0" w:line="360" w:lineRule="auto"/>
        <w:ind w:firstLine="709"/>
        <w:rPr>
          <w:color w:val="auto"/>
          <w:szCs w:val="24"/>
        </w:rPr>
      </w:pPr>
      <w:r w:rsidRPr="004566AF">
        <w:rPr>
          <w:b/>
          <w:bCs/>
          <w:color w:val="auto"/>
          <w:szCs w:val="24"/>
        </w:rPr>
        <w:t>O valor do respeito 1</w:t>
      </w:r>
    </w:p>
    <w:p w:rsidR="00E0671E" w:rsidRPr="004566AF" w:rsidRDefault="00E0671E" w:rsidP="008136D3">
      <w:pPr>
        <w:pStyle w:val="PargrafodaLista"/>
        <w:numPr>
          <w:ilvl w:val="0"/>
          <w:numId w:val="3"/>
        </w:numPr>
        <w:spacing w:after="0" w:line="360" w:lineRule="auto"/>
        <w:ind w:firstLine="709"/>
        <w:rPr>
          <w:color w:val="auto"/>
          <w:szCs w:val="24"/>
        </w:rPr>
      </w:pPr>
      <w:r w:rsidRPr="004566AF">
        <w:rPr>
          <w:b/>
          <w:bCs/>
          <w:color w:val="auto"/>
          <w:szCs w:val="24"/>
        </w:rPr>
        <w:t>O valor do respeito 2</w:t>
      </w:r>
    </w:p>
    <w:p w:rsidR="00E0671E" w:rsidRPr="004566AF" w:rsidRDefault="00E0671E" w:rsidP="008136D3">
      <w:pPr>
        <w:pStyle w:val="PargrafodaLista"/>
        <w:numPr>
          <w:ilvl w:val="0"/>
          <w:numId w:val="3"/>
        </w:numPr>
        <w:spacing w:after="0" w:line="360" w:lineRule="auto"/>
        <w:ind w:firstLine="709"/>
        <w:rPr>
          <w:color w:val="auto"/>
          <w:szCs w:val="24"/>
        </w:rPr>
      </w:pPr>
      <w:r w:rsidRPr="004566AF">
        <w:rPr>
          <w:rFonts w:eastAsia="Calibri"/>
          <w:b/>
          <w:color w:val="auto"/>
          <w:kern w:val="2"/>
          <w:szCs w:val="24"/>
        </w:rPr>
        <w:t>O ECA em tirinhas</w:t>
      </w:r>
    </w:p>
    <w:p w:rsidR="00E0671E" w:rsidRPr="004566AF" w:rsidRDefault="00E0671E" w:rsidP="008136D3">
      <w:pPr>
        <w:pStyle w:val="PargrafodaLista"/>
        <w:numPr>
          <w:ilvl w:val="0"/>
          <w:numId w:val="3"/>
        </w:numPr>
        <w:spacing w:after="0" w:line="360" w:lineRule="auto"/>
        <w:ind w:firstLine="709"/>
        <w:rPr>
          <w:color w:val="auto"/>
          <w:szCs w:val="24"/>
        </w:rPr>
      </w:pPr>
      <w:r w:rsidRPr="004566AF">
        <w:rPr>
          <w:rFonts w:eastAsia="Calibri"/>
          <w:b/>
          <w:color w:val="auto"/>
          <w:kern w:val="2"/>
          <w:szCs w:val="24"/>
        </w:rPr>
        <w:t>Elaboração da cartilha</w:t>
      </w:r>
      <w:r w:rsidR="00CB0023">
        <w:rPr>
          <w:rFonts w:eastAsia="Calibri"/>
          <w:b/>
          <w:color w:val="auto"/>
          <w:kern w:val="2"/>
          <w:szCs w:val="24"/>
        </w:rPr>
        <w:t>:</w:t>
      </w:r>
      <w:r w:rsidRPr="004566AF">
        <w:rPr>
          <w:rFonts w:eastAsia="Calibri"/>
          <w:b/>
          <w:color w:val="auto"/>
          <w:kern w:val="2"/>
          <w:szCs w:val="24"/>
        </w:rPr>
        <w:t xml:space="preserve"> Direitos e deveres na sala de aula</w:t>
      </w:r>
    </w:p>
    <w:p w:rsidR="003033C7" w:rsidRPr="004566AF" w:rsidRDefault="003033C7" w:rsidP="008136D3">
      <w:pPr>
        <w:pStyle w:val="PargrafodaLista"/>
        <w:spacing w:after="0" w:line="360" w:lineRule="auto"/>
        <w:ind w:left="1069" w:firstLine="709"/>
        <w:rPr>
          <w:color w:val="auto"/>
          <w:szCs w:val="24"/>
        </w:rPr>
      </w:pPr>
    </w:p>
    <w:p w:rsidR="00E0671E" w:rsidRPr="004566AF" w:rsidRDefault="00E0671E" w:rsidP="00813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671E" w:rsidRPr="004566AF" w:rsidRDefault="00D9182B" w:rsidP="00813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Todas as intervenções pautaram-se em </w:t>
      </w:r>
      <w:r w:rsidR="00162647" w:rsidRPr="004566AF">
        <w:rPr>
          <w:rFonts w:ascii="Times New Roman" w:hAnsi="Times New Roman" w:cs="Times New Roman"/>
          <w:sz w:val="24"/>
          <w:szCs w:val="24"/>
        </w:rPr>
        <w:t>atividades lúdicas</w:t>
      </w:r>
      <w:r w:rsidRPr="004566AF">
        <w:rPr>
          <w:rFonts w:ascii="Times New Roman" w:hAnsi="Times New Roman" w:cs="Times New Roman"/>
          <w:sz w:val="24"/>
          <w:szCs w:val="24"/>
        </w:rPr>
        <w:t xml:space="preserve"> e versavam </w:t>
      </w:r>
      <w:r w:rsidR="00162647" w:rsidRPr="004566AF">
        <w:rPr>
          <w:rFonts w:ascii="Times New Roman" w:hAnsi="Times New Roman" w:cs="Times New Roman"/>
          <w:sz w:val="24"/>
          <w:szCs w:val="24"/>
        </w:rPr>
        <w:t>sobre o</w:t>
      </w:r>
      <w:r w:rsidR="00CB0023">
        <w:rPr>
          <w:rFonts w:ascii="Times New Roman" w:hAnsi="Times New Roman" w:cs="Times New Roman"/>
          <w:sz w:val="24"/>
          <w:szCs w:val="24"/>
        </w:rPr>
        <w:t xml:space="preserve"> </w:t>
      </w:r>
      <w:r w:rsidR="0039050D" w:rsidRPr="004566AF">
        <w:rPr>
          <w:rFonts w:ascii="Times New Roman" w:hAnsi="Times New Roman" w:cs="Times New Roman"/>
          <w:sz w:val="24"/>
          <w:szCs w:val="24"/>
        </w:rPr>
        <w:t>Estatuto da Criança e do Adolescente</w:t>
      </w:r>
      <w:r w:rsidRPr="004566AF">
        <w:rPr>
          <w:rFonts w:ascii="Times New Roman" w:hAnsi="Times New Roman" w:cs="Times New Roman"/>
          <w:sz w:val="24"/>
          <w:szCs w:val="24"/>
        </w:rPr>
        <w:t xml:space="preserve"> ECA.  Foram utilizadas a versão do </w:t>
      </w:r>
      <w:r w:rsidR="00162647" w:rsidRPr="004566AF">
        <w:rPr>
          <w:rFonts w:ascii="Times New Roman" w:hAnsi="Times New Roman" w:cs="Times New Roman"/>
          <w:sz w:val="24"/>
          <w:szCs w:val="24"/>
        </w:rPr>
        <w:t>ECA em</w:t>
      </w:r>
      <w:r w:rsidR="0039050D" w:rsidRPr="004566AF">
        <w:rPr>
          <w:rFonts w:ascii="Times New Roman" w:hAnsi="Times New Roman" w:cs="Times New Roman"/>
          <w:sz w:val="24"/>
          <w:szCs w:val="24"/>
        </w:rPr>
        <w:t xml:space="preserve"> Tirinhas</w:t>
      </w:r>
      <w:r w:rsidRPr="004566AF">
        <w:rPr>
          <w:rFonts w:ascii="Times New Roman" w:hAnsi="Times New Roman" w:cs="Times New Roman"/>
          <w:sz w:val="24"/>
          <w:szCs w:val="24"/>
        </w:rPr>
        <w:t xml:space="preserve"> e</w:t>
      </w:r>
      <w:r w:rsidR="0039050D" w:rsidRPr="004566AF">
        <w:rPr>
          <w:rFonts w:ascii="Times New Roman" w:hAnsi="Times New Roman" w:cs="Times New Roman"/>
          <w:sz w:val="24"/>
          <w:szCs w:val="24"/>
        </w:rPr>
        <w:t xml:space="preserve"> a Constituição Federal em Miúdos</w:t>
      </w:r>
      <w:r w:rsidRPr="004566AF">
        <w:rPr>
          <w:rFonts w:ascii="Times New Roman" w:hAnsi="Times New Roman" w:cs="Times New Roman"/>
          <w:sz w:val="24"/>
          <w:szCs w:val="24"/>
        </w:rPr>
        <w:t xml:space="preserve">.  </w:t>
      </w:r>
      <w:r w:rsidR="00E0671E" w:rsidRPr="004566AF">
        <w:rPr>
          <w:rFonts w:ascii="Times New Roman" w:hAnsi="Times New Roman" w:cs="Times New Roman"/>
          <w:sz w:val="24"/>
          <w:szCs w:val="24"/>
        </w:rPr>
        <w:t>O conjunto das atividades foi descrito, agrupado de modo a evidenciar as tendências do comportamento das crianças ao longo do desenvolvimento do projeto, tendências estas analisadas com auxílio dos aportes teóricos de Kolberg e Piaget</w:t>
      </w:r>
      <w:r w:rsidR="00162647" w:rsidRPr="004566AF">
        <w:rPr>
          <w:rFonts w:ascii="Times New Roman" w:hAnsi="Times New Roman" w:cs="Times New Roman"/>
          <w:sz w:val="24"/>
          <w:szCs w:val="24"/>
        </w:rPr>
        <w:t>.</w:t>
      </w:r>
    </w:p>
    <w:p w:rsidR="00E0671E" w:rsidRPr="004566AF" w:rsidRDefault="00E0671E" w:rsidP="008136D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E0137" w:rsidRPr="004566AF" w:rsidRDefault="00E0671E" w:rsidP="008136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66A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9050D" w:rsidRPr="004566AF">
        <w:rPr>
          <w:rFonts w:ascii="Times New Roman" w:hAnsi="Times New Roman" w:cs="Times New Roman"/>
          <w:b/>
          <w:sz w:val="24"/>
          <w:szCs w:val="24"/>
        </w:rPr>
        <w:t>As I</w:t>
      </w:r>
      <w:r w:rsidRPr="004566AF">
        <w:rPr>
          <w:rFonts w:ascii="Times New Roman" w:hAnsi="Times New Roman" w:cs="Times New Roman"/>
          <w:b/>
          <w:sz w:val="24"/>
          <w:szCs w:val="24"/>
        </w:rPr>
        <w:t xml:space="preserve">ntervenções: uma tentativa de análise </w:t>
      </w:r>
    </w:p>
    <w:p w:rsidR="00E0671E" w:rsidRPr="004566AF" w:rsidRDefault="00E0671E" w:rsidP="008136D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9182B" w:rsidRPr="004566AF" w:rsidRDefault="006265A9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Serão apresentadas as atividades desenvolvidas durante as intervenções e de destacados os episódios considerados críticos para </w:t>
      </w:r>
      <w:r w:rsidR="00D9182B" w:rsidRPr="004566AF">
        <w:rPr>
          <w:rFonts w:ascii="Times New Roman" w:hAnsi="Times New Roman" w:cs="Times New Roman"/>
          <w:sz w:val="24"/>
          <w:szCs w:val="24"/>
        </w:rPr>
        <w:t>refletir sobre a ética e a moralidade na formação das crianças</w:t>
      </w:r>
      <w:r w:rsidRPr="004566AF">
        <w:rPr>
          <w:rFonts w:ascii="Times New Roman" w:hAnsi="Times New Roman" w:cs="Times New Roman"/>
          <w:sz w:val="24"/>
          <w:szCs w:val="24"/>
        </w:rPr>
        <w:t>.</w:t>
      </w:r>
    </w:p>
    <w:p w:rsidR="00595B8E" w:rsidRPr="004566AF" w:rsidRDefault="006265A9" w:rsidP="00813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Na </w:t>
      </w:r>
      <w:r w:rsidR="003D5092" w:rsidRPr="004566AF">
        <w:rPr>
          <w:rFonts w:ascii="Times New Roman" w:eastAsia="Times New Roman" w:hAnsi="Times New Roman" w:cs="Times New Roman"/>
          <w:b/>
          <w:iCs/>
          <w:sz w:val="24"/>
          <w:szCs w:val="24"/>
        </w:rPr>
        <w:t>Tempestade de ideias</w:t>
      </w:r>
      <w:r w:rsidRPr="004566A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sobre </w:t>
      </w:r>
      <w:r w:rsidR="003D5092" w:rsidRPr="004566A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O que é o Eca</w:t>
      </w:r>
      <w:r w:rsidRPr="004566A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 foram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apresentados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às criançasoEcae o Código de Menores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, mostrando que anteriormente a essas legislações,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a criança e o adolescente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eram tratados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em pé de igualdade com qualquer outro sujeito infrator,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inclusive 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adulto.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Em seguida,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No momento foi perguntado a elas quem era criança, todas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com exceção de duas levantaram as mãos. Lo</w:t>
      </w:r>
      <w:r w:rsidR="00CB0023">
        <w:rPr>
          <w:rFonts w:ascii="Times New Roman" w:eastAsia="Times New Roman" w:hAnsi="Times New Roman" w:cs="Times New Roman"/>
          <w:iCs/>
          <w:sz w:val="24"/>
          <w:szCs w:val="24"/>
        </w:rPr>
        <w:t>go em seguida,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cada criança </w:t>
      </w:r>
      <w:r w:rsidR="00FF7B5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recebeu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uma tira de papel colorida e </w:t>
      </w:r>
      <w:r w:rsidR="00FF7B5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foi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solicitado que escrevessem em apenas u</w:t>
      </w:r>
      <w:r w:rsidR="00CB0023">
        <w:rPr>
          <w:rFonts w:ascii="Times New Roman" w:eastAsia="Times New Roman" w:hAnsi="Times New Roman" w:cs="Times New Roman"/>
          <w:iCs/>
          <w:sz w:val="24"/>
          <w:szCs w:val="24"/>
        </w:rPr>
        <w:t xml:space="preserve">ma palavra o que pensavam sobre </w:t>
      </w:r>
      <w:r w:rsidR="00FF7B5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seus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direitos</w:t>
      </w:r>
      <w:r w:rsidR="00FF7B52" w:rsidRPr="004566AF">
        <w:rPr>
          <w:rFonts w:ascii="Times New Roman" w:eastAsia="Times New Roman" w:hAnsi="Times New Roman" w:cs="Times New Roman"/>
          <w:iCs/>
          <w:sz w:val="24"/>
          <w:szCs w:val="24"/>
        </w:rPr>
        <w:t>. Como</w:t>
      </w:r>
      <w:r w:rsidR="00CB002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estavam em fase de alfabetização, algumas ainda com dificuldade na escrita</w:t>
      </w:r>
      <w:r w:rsidR="00FF7B5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necessita</w:t>
      </w:r>
      <w:r w:rsidR="00CB0023">
        <w:rPr>
          <w:rFonts w:ascii="Times New Roman" w:eastAsia="Times New Roman" w:hAnsi="Times New Roman" w:cs="Times New Roman"/>
          <w:iCs/>
          <w:sz w:val="24"/>
          <w:szCs w:val="24"/>
        </w:rPr>
        <w:t>ram</w:t>
      </w:r>
      <w:r w:rsidR="00595B8E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da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intervenção da professora. </w:t>
      </w:r>
      <w:r w:rsidR="00595B8E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As crianças deveriam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colar a tira nas costas d</w:t>
      </w:r>
      <w:r w:rsidR="00595B8E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e um coleguinha de modo a formas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duplas</w:t>
      </w:r>
      <w:r w:rsidR="00595B8E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e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cada um</w:t>
      </w:r>
      <w:r w:rsidR="00595B8E" w:rsidRPr="004566AF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apresenta</w:t>
      </w:r>
      <w:r w:rsidR="00595B8E" w:rsidRPr="004566AF">
        <w:rPr>
          <w:rFonts w:ascii="Times New Roman" w:eastAsia="Times New Roman" w:hAnsi="Times New Roman" w:cs="Times New Roman"/>
          <w:iCs/>
          <w:sz w:val="24"/>
          <w:szCs w:val="24"/>
        </w:rPr>
        <w:t>va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o </w:t>
      </w:r>
      <w:r w:rsidR="00595B8E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conteúdo da tira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através de mímica para todo o grupo</w:t>
      </w:r>
      <w:r w:rsidR="00595B8E" w:rsidRPr="004566AF">
        <w:rPr>
          <w:rFonts w:ascii="Times New Roman" w:eastAsia="Times New Roman" w:hAnsi="Times New Roman" w:cs="Times New Roman"/>
          <w:iCs/>
          <w:sz w:val="24"/>
          <w:szCs w:val="24"/>
        </w:rPr>
        <w:t>. A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s crianças interagiram </w:t>
      </w:r>
      <w:r w:rsidR="00595B8E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entre si e aquelas que se mostram mais tímidas foram encorajadas pelos colegas à participação efetiva. </w:t>
      </w:r>
    </w:p>
    <w:p w:rsidR="00A6338D" w:rsidRPr="004566AF" w:rsidRDefault="00595B8E" w:rsidP="00813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Ao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final da brincadeira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colaram as tirinhas formando um painel e atentas visualizaram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o vídeo Bellinha a Ovelhinha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que versa  os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direitos das crianças em forma de um clipe musical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. A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lgumas crianças canta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ram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o refrão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e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foram descrevendo</w:t>
      </w:r>
      <w:r w:rsidR="00A6338D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os direitos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A6338D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 Considerando que  eram atividades preliminares, percebeu-se o envolvimento das crianças com o tema e o desejo de participar de todas as ações. O nível de compreensão dos conteúdos pareceu incipiente naquele momento, evidenciando a necessidade de aprofundar os temas abordados e torna-los mais simples de modo a serem internalizados. </w:t>
      </w:r>
    </w:p>
    <w:p w:rsidR="003D5092" w:rsidRPr="004566AF" w:rsidRDefault="003D5092" w:rsidP="00813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4FAE" w:rsidRPr="004566AF" w:rsidRDefault="00A6338D" w:rsidP="008136D3">
      <w:pPr>
        <w:pStyle w:val="LO-Normal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66AF">
        <w:rPr>
          <w:rFonts w:ascii="Times New Roman" w:hAnsi="Times New Roman"/>
          <w:sz w:val="24"/>
          <w:szCs w:val="24"/>
        </w:rPr>
        <w:t xml:space="preserve">Após a intervenção, buscou-se observar o período de </w:t>
      </w:r>
      <w:r w:rsidR="00A76483" w:rsidRPr="004566AF">
        <w:rPr>
          <w:rFonts w:ascii="Times New Roman" w:hAnsi="Times New Roman"/>
          <w:sz w:val="24"/>
          <w:szCs w:val="24"/>
        </w:rPr>
        <w:t>recreações</w:t>
      </w:r>
      <w:r w:rsidRPr="004566AF">
        <w:rPr>
          <w:rFonts w:ascii="Times New Roman" w:hAnsi="Times New Roman"/>
          <w:sz w:val="24"/>
          <w:szCs w:val="24"/>
        </w:rPr>
        <w:t xml:space="preserve"> das crianças </w:t>
      </w:r>
      <w:r w:rsidR="00A76483" w:rsidRPr="004566AF">
        <w:rPr>
          <w:rFonts w:ascii="Times New Roman" w:hAnsi="Times New Roman"/>
          <w:sz w:val="24"/>
          <w:szCs w:val="24"/>
        </w:rPr>
        <w:t xml:space="preserve"> na quadra da escola</w:t>
      </w:r>
      <w:r w:rsidRPr="004566AF">
        <w:rPr>
          <w:rFonts w:ascii="Times New Roman" w:hAnsi="Times New Roman"/>
          <w:sz w:val="24"/>
          <w:szCs w:val="24"/>
        </w:rPr>
        <w:t xml:space="preserve"> e, na oportunidade, </w:t>
      </w:r>
      <w:r w:rsidR="00A76483" w:rsidRPr="004566AF">
        <w:rPr>
          <w:rFonts w:ascii="Times New Roman" w:hAnsi="Times New Roman"/>
          <w:sz w:val="24"/>
          <w:szCs w:val="24"/>
        </w:rPr>
        <w:t xml:space="preserve"> cada criança tr</w:t>
      </w:r>
      <w:r w:rsidRPr="004566AF">
        <w:rPr>
          <w:rFonts w:ascii="Times New Roman" w:hAnsi="Times New Roman"/>
          <w:sz w:val="24"/>
          <w:szCs w:val="24"/>
        </w:rPr>
        <w:t xml:space="preserve">ouxe </w:t>
      </w:r>
      <w:r w:rsidR="00A76483" w:rsidRPr="004566AF">
        <w:rPr>
          <w:rFonts w:ascii="Times New Roman" w:hAnsi="Times New Roman"/>
          <w:sz w:val="24"/>
          <w:szCs w:val="24"/>
        </w:rPr>
        <w:t xml:space="preserve"> seu próprio brinquedo e </w:t>
      </w:r>
      <w:r w:rsidRPr="004566AF">
        <w:rPr>
          <w:rFonts w:ascii="Times New Roman" w:hAnsi="Times New Roman"/>
          <w:sz w:val="24"/>
          <w:szCs w:val="24"/>
        </w:rPr>
        <w:t xml:space="preserve">deveria trocar </w:t>
      </w:r>
      <w:r w:rsidR="00A76483" w:rsidRPr="004566AF">
        <w:rPr>
          <w:rFonts w:ascii="Times New Roman" w:hAnsi="Times New Roman"/>
          <w:sz w:val="24"/>
          <w:szCs w:val="24"/>
        </w:rPr>
        <w:t xml:space="preserve"> umas com as outras. </w:t>
      </w:r>
      <w:r w:rsidRPr="004566AF">
        <w:rPr>
          <w:rFonts w:ascii="Times New Roman" w:hAnsi="Times New Roman"/>
          <w:sz w:val="24"/>
          <w:szCs w:val="24"/>
        </w:rPr>
        <w:t xml:space="preserve">Interessante destacar que </w:t>
      </w:r>
      <w:r w:rsidR="00A76483" w:rsidRPr="004566AF">
        <w:rPr>
          <w:rFonts w:ascii="Times New Roman" w:hAnsi="Times New Roman"/>
          <w:sz w:val="24"/>
          <w:szCs w:val="24"/>
        </w:rPr>
        <w:t xml:space="preserve"> as crianças</w:t>
      </w:r>
      <w:r w:rsidRPr="004566AF">
        <w:rPr>
          <w:rFonts w:ascii="Times New Roman" w:hAnsi="Times New Roman"/>
          <w:sz w:val="24"/>
          <w:szCs w:val="24"/>
        </w:rPr>
        <w:t xml:space="preserve"> demonstraram </w:t>
      </w:r>
      <w:r w:rsidR="00A76483" w:rsidRPr="004566AF">
        <w:rPr>
          <w:rFonts w:ascii="Times New Roman" w:hAnsi="Times New Roman"/>
          <w:sz w:val="24"/>
          <w:szCs w:val="24"/>
        </w:rPr>
        <w:t>adora</w:t>
      </w:r>
      <w:r w:rsidRPr="004566AF">
        <w:rPr>
          <w:rFonts w:ascii="Times New Roman" w:hAnsi="Times New Roman"/>
          <w:sz w:val="24"/>
          <w:szCs w:val="24"/>
        </w:rPr>
        <w:t>r a</w:t>
      </w:r>
      <w:r w:rsidR="00A76483" w:rsidRPr="004566AF">
        <w:rPr>
          <w:rFonts w:ascii="Times New Roman" w:hAnsi="Times New Roman"/>
          <w:sz w:val="24"/>
          <w:szCs w:val="24"/>
        </w:rPr>
        <w:t xml:space="preserve"> proposta</w:t>
      </w:r>
      <w:r w:rsidRPr="004566AF">
        <w:rPr>
          <w:rFonts w:ascii="Times New Roman" w:hAnsi="Times New Roman"/>
          <w:sz w:val="24"/>
          <w:szCs w:val="24"/>
        </w:rPr>
        <w:t xml:space="preserve">, pois </w:t>
      </w:r>
      <w:r w:rsidR="00A76483" w:rsidRPr="004566AF">
        <w:rPr>
          <w:rFonts w:ascii="Times New Roman" w:hAnsi="Times New Roman"/>
          <w:sz w:val="24"/>
          <w:szCs w:val="24"/>
        </w:rPr>
        <w:t xml:space="preserve">brincavam com brinquedos diferentes. </w:t>
      </w:r>
      <w:r w:rsidRPr="004566AF">
        <w:rPr>
          <w:rFonts w:ascii="Times New Roman" w:hAnsi="Times New Roman"/>
          <w:sz w:val="24"/>
          <w:szCs w:val="24"/>
        </w:rPr>
        <w:t xml:space="preserve">Ao término </w:t>
      </w:r>
      <w:r w:rsidR="00A76483" w:rsidRPr="004566AF">
        <w:rPr>
          <w:rFonts w:ascii="Times New Roman" w:hAnsi="Times New Roman"/>
          <w:sz w:val="24"/>
          <w:szCs w:val="24"/>
        </w:rPr>
        <w:t xml:space="preserve">da </w:t>
      </w:r>
      <w:r w:rsidRPr="004566AF">
        <w:rPr>
          <w:rFonts w:ascii="Times New Roman" w:hAnsi="Times New Roman"/>
          <w:sz w:val="24"/>
          <w:szCs w:val="24"/>
        </w:rPr>
        <w:t>recreação, foi determinado que deveriam devolver os brinquedos aos seus donos. A</w:t>
      </w:r>
      <w:r w:rsidR="00CB0023">
        <w:rPr>
          <w:rFonts w:ascii="Times New Roman" w:hAnsi="Times New Roman"/>
          <w:sz w:val="24"/>
          <w:szCs w:val="24"/>
        </w:rPr>
        <w:t xml:space="preserve">lgumas </w:t>
      </w:r>
      <w:r w:rsidR="00A76483" w:rsidRPr="004566AF">
        <w:rPr>
          <w:rFonts w:ascii="Times New Roman" w:hAnsi="Times New Roman"/>
          <w:sz w:val="24"/>
          <w:szCs w:val="24"/>
        </w:rPr>
        <w:t>faziam a devolução naturalmente</w:t>
      </w:r>
      <w:r w:rsidRPr="004566AF">
        <w:rPr>
          <w:rFonts w:ascii="Times New Roman" w:hAnsi="Times New Roman"/>
          <w:sz w:val="24"/>
          <w:szCs w:val="24"/>
        </w:rPr>
        <w:t>,</w:t>
      </w:r>
      <w:r w:rsidR="00A76483" w:rsidRPr="004566AF">
        <w:rPr>
          <w:rFonts w:ascii="Times New Roman" w:hAnsi="Times New Roman"/>
          <w:sz w:val="24"/>
          <w:szCs w:val="24"/>
        </w:rPr>
        <w:t xml:space="preserve"> sem</w:t>
      </w:r>
      <w:r w:rsidRPr="004566AF">
        <w:rPr>
          <w:rFonts w:ascii="Times New Roman" w:hAnsi="Times New Roman"/>
          <w:sz w:val="24"/>
          <w:szCs w:val="24"/>
        </w:rPr>
        <w:t xml:space="preserve"> a necessidade de alguém mandar;</w:t>
      </w:r>
      <w:r w:rsidR="00A76483" w:rsidRPr="004566AF">
        <w:rPr>
          <w:rFonts w:ascii="Times New Roman" w:hAnsi="Times New Roman"/>
          <w:sz w:val="24"/>
          <w:szCs w:val="24"/>
        </w:rPr>
        <w:t xml:space="preserve"> outras simplesmente </w:t>
      </w:r>
      <w:r w:rsidRPr="004566AF">
        <w:rPr>
          <w:rFonts w:ascii="Times New Roman" w:hAnsi="Times New Roman"/>
          <w:sz w:val="24"/>
          <w:szCs w:val="24"/>
        </w:rPr>
        <w:t xml:space="preserve">os </w:t>
      </w:r>
      <w:r w:rsidR="00A76483" w:rsidRPr="004566AF">
        <w:rPr>
          <w:rFonts w:ascii="Times New Roman" w:hAnsi="Times New Roman"/>
          <w:sz w:val="24"/>
          <w:szCs w:val="24"/>
        </w:rPr>
        <w:t>deixavam jogad</w:t>
      </w:r>
      <w:r w:rsidRPr="004566AF">
        <w:rPr>
          <w:rFonts w:ascii="Times New Roman" w:hAnsi="Times New Roman"/>
          <w:sz w:val="24"/>
          <w:szCs w:val="24"/>
        </w:rPr>
        <w:t>o</w:t>
      </w:r>
      <w:r w:rsidR="00A76483" w:rsidRPr="004566AF">
        <w:rPr>
          <w:rFonts w:ascii="Times New Roman" w:hAnsi="Times New Roman"/>
          <w:sz w:val="24"/>
          <w:szCs w:val="24"/>
        </w:rPr>
        <w:t>s em qualquer lugar</w:t>
      </w:r>
      <w:r w:rsidRPr="004566AF">
        <w:rPr>
          <w:rFonts w:ascii="Times New Roman" w:hAnsi="Times New Roman"/>
          <w:sz w:val="24"/>
          <w:szCs w:val="24"/>
        </w:rPr>
        <w:t>, incitando a</w:t>
      </w:r>
      <w:r w:rsidR="00A76483" w:rsidRPr="004566AF">
        <w:rPr>
          <w:rFonts w:ascii="Times New Roman" w:hAnsi="Times New Roman"/>
          <w:sz w:val="24"/>
          <w:szCs w:val="24"/>
        </w:rPr>
        <w:t xml:space="preserve"> professora</w:t>
      </w:r>
      <w:r w:rsidRPr="004566AF">
        <w:rPr>
          <w:rFonts w:ascii="Times New Roman" w:hAnsi="Times New Roman"/>
          <w:sz w:val="24"/>
          <w:szCs w:val="24"/>
        </w:rPr>
        <w:t xml:space="preserve"> a</w:t>
      </w:r>
      <w:r w:rsidR="00A76483" w:rsidRPr="004566AF">
        <w:rPr>
          <w:rFonts w:ascii="Times New Roman" w:hAnsi="Times New Roman"/>
          <w:sz w:val="24"/>
          <w:szCs w:val="24"/>
        </w:rPr>
        <w:t xml:space="preserve"> pedir para que fizessem o combinado.</w:t>
      </w:r>
      <w:r w:rsidRPr="004566AF">
        <w:rPr>
          <w:rFonts w:ascii="Times New Roman" w:hAnsi="Times New Roman"/>
          <w:sz w:val="24"/>
          <w:szCs w:val="24"/>
        </w:rPr>
        <w:t xml:space="preserve"> A catar a regra simples, pa</w:t>
      </w:r>
      <w:r w:rsidR="00CB0023">
        <w:rPr>
          <w:rFonts w:ascii="Times New Roman" w:hAnsi="Times New Roman"/>
          <w:sz w:val="24"/>
          <w:szCs w:val="24"/>
        </w:rPr>
        <w:t>ra algumas crianças, mostrou-se</w:t>
      </w:r>
      <w:r w:rsidRPr="004566AF">
        <w:rPr>
          <w:rFonts w:ascii="Times New Roman" w:hAnsi="Times New Roman"/>
          <w:sz w:val="24"/>
          <w:szCs w:val="24"/>
        </w:rPr>
        <w:t xml:space="preserve"> ainda um obstáculo</w:t>
      </w:r>
      <w:r w:rsidR="00934FAE" w:rsidRPr="004566AF">
        <w:rPr>
          <w:rFonts w:ascii="Times New Roman" w:hAnsi="Times New Roman"/>
          <w:sz w:val="24"/>
          <w:szCs w:val="24"/>
        </w:rPr>
        <w:t>. O princípio da reciprocidade e o vencimento do egocentrismo ainda estavam em processo de de</w:t>
      </w:r>
      <w:r w:rsidR="00CB0023">
        <w:rPr>
          <w:rFonts w:ascii="Times New Roman" w:hAnsi="Times New Roman"/>
          <w:sz w:val="24"/>
          <w:szCs w:val="24"/>
        </w:rPr>
        <w:t>senvolvimento e, possivelmente,</w:t>
      </w:r>
      <w:r w:rsidR="00934FAE" w:rsidRPr="004566AF">
        <w:rPr>
          <w:rFonts w:ascii="Times New Roman" w:hAnsi="Times New Roman"/>
          <w:sz w:val="24"/>
          <w:szCs w:val="24"/>
        </w:rPr>
        <w:t xml:space="preserve"> impediam o cumprimento das normas e a devolução do brinquedo. </w:t>
      </w:r>
    </w:p>
    <w:p w:rsidR="003D5092" w:rsidRPr="004566AF" w:rsidRDefault="003D5092" w:rsidP="00813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5092" w:rsidRPr="004566AF" w:rsidRDefault="003D5092" w:rsidP="008136D3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566AF">
        <w:rPr>
          <w:rFonts w:ascii="Times New Roman" w:eastAsia="Calibri" w:hAnsi="Times New Roman" w:cs="Times New Roman"/>
          <w:b/>
          <w:kern w:val="2"/>
          <w:sz w:val="24"/>
          <w:szCs w:val="24"/>
        </w:rPr>
        <w:t>04/05/2018 Direitos e deveres / Quem sou eu? /Brincadeira com balões.</w:t>
      </w:r>
    </w:p>
    <w:p w:rsidR="00934FAE" w:rsidRPr="004566AF" w:rsidRDefault="003D5092" w:rsidP="00813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B0023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="00934FAE" w:rsidRPr="004566AF">
        <w:rPr>
          <w:rFonts w:ascii="Times New Roman" w:eastAsia="Times New Roman" w:hAnsi="Times New Roman" w:cs="Times New Roman"/>
          <w:iCs/>
          <w:sz w:val="24"/>
          <w:szCs w:val="24"/>
        </w:rPr>
        <w:t>a segunda intervenção, foram  apresentadas às crianças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as diferenças entre direitos de deveres</w:t>
      </w:r>
      <w:r w:rsidR="00934FAE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 informado que,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segundo o ECA</w:t>
      </w:r>
      <w:r w:rsidR="00934FAE" w:rsidRPr="004566AF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até 12 anos incompletos </w:t>
      </w:r>
      <w:r w:rsidR="00934FAE" w:rsidRPr="004566AF">
        <w:rPr>
          <w:rFonts w:ascii="Times New Roman" w:eastAsia="Times New Roman" w:hAnsi="Times New Roman" w:cs="Times New Roman"/>
          <w:iCs/>
          <w:sz w:val="24"/>
          <w:szCs w:val="24"/>
        </w:rPr>
        <w:t>é que o sujeito é considerado criança. Também que o E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statuto assegura os direitos e </w:t>
      </w:r>
      <w:r w:rsidR="00934FAE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deveres individuais e </w:t>
      </w:r>
      <w:r w:rsidR="00934FAE" w:rsidRPr="004566A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coletivos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 a condição peculiar </w:t>
      </w:r>
      <w:r w:rsidR="00934FAE" w:rsidRPr="004566AF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a criança e do adolescente como pessoas em desenvolvimento. </w:t>
      </w:r>
    </w:p>
    <w:p w:rsidR="003D5092" w:rsidRPr="004566AF" w:rsidRDefault="003D5092" w:rsidP="00813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Foi perguntado se sabiam a diferença entre direitos e deveres, algumas crianças entendiam que dever era o ‘’dever de casa’’, </w:t>
      </w:r>
      <w:r w:rsidR="00CB0023" w:rsidRPr="004566AF">
        <w:rPr>
          <w:rFonts w:ascii="Times New Roman" w:eastAsia="Times New Roman" w:hAnsi="Times New Roman" w:cs="Times New Roman"/>
          <w:iCs/>
          <w:sz w:val="24"/>
          <w:szCs w:val="24"/>
        </w:rPr>
        <w:t>ou seja,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a tarefa escolar, mas mostramos que sim que eles tinham o “direito a educação”, mas tinham o “dever” de fazer as tarefas escolares em seguida foi proposto aos alunos uma brincadeira com balões, realizada da seguinte forma : foi colocado dentro de cada balão palavras relacionadas aos direitos e deveres, cada criança brincou com o balão a sua maneira, logo depois foi pedido que estourassem os balões e que pegassem para si o papel que dele caísse e lessem para todos ouvirem, abrindo assim espaço para a expressão do pensamento. Por exemplo: “Manter a sala limpa é um direito ou dever? A maioria entendia que era um deve</w:t>
      </w:r>
      <w:r w:rsidR="00934FAE" w:rsidRPr="004566AF">
        <w:rPr>
          <w:rFonts w:ascii="Times New Roman" w:eastAsia="Times New Roman" w:hAnsi="Times New Roman" w:cs="Times New Roman"/>
          <w:iCs/>
          <w:sz w:val="24"/>
          <w:szCs w:val="24"/>
        </w:rPr>
        <w:t>r que cada um tinha que cumprir. A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lgumas disseram que não podia jogar papel no chão, rabiscar as mesas e nem a parede.</w:t>
      </w:r>
      <w:r w:rsidR="00934FAE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Ao longo </w:t>
      </w:r>
      <w:r w:rsidR="00CB0023" w:rsidRPr="004566AF">
        <w:rPr>
          <w:rFonts w:ascii="Times New Roman" w:eastAsia="Times New Roman" w:hAnsi="Times New Roman" w:cs="Times New Roman"/>
          <w:iCs/>
          <w:sz w:val="24"/>
          <w:szCs w:val="24"/>
        </w:rPr>
        <w:t>das atividades</w:t>
      </w:r>
      <w:r w:rsidR="00934FAE" w:rsidRPr="004566AF">
        <w:rPr>
          <w:rFonts w:ascii="Times New Roman" w:eastAsia="Times New Roman" w:hAnsi="Times New Roman" w:cs="Times New Roman"/>
          <w:iCs/>
          <w:sz w:val="24"/>
          <w:szCs w:val="24"/>
        </w:rPr>
        <w:t>, foi possível constatar que a noção de direitos e deveres já está incorporada à rotina das crianças mediante o  processo de socialização primária. À escola, agência de socialização secundária, cabe  ampliar os conceitos  e torá-los mais complexos e abrangentes para que possa pautar as ações cotidianas da criança. Cabe instauram padrões de moralidade e ética, refletindo sobre sua causação. As crianças  repetem as regras possivelmente ainda fixadas em um patamar</w:t>
      </w:r>
      <w:r w:rsidR="00862918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de desenvolvimento da moralidade pré-convencional, por respeito  ou temor à punição ou por hedonismo instrumental, o que é esperado nessa faixa etária. </w:t>
      </w:r>
    </w:p>
    <w:p w:rsidR="00741E34" w:rsidRPr="004566AF" w:rsidRDefault="00862918" w:rsidP="008136D3">
      <w:pPr>
        <w:spacing w:after="4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Na terceira intervenção, ocorrida na  quadra coberta da escola,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o grupo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de crianças sentou-se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em círculos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 cada criança recebeu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uma tira de papel em branco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Foi pedido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que atribuíssem uma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nota de 0 a10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à sua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família. Quando concluíram a atividade, foram convidados a compartilhar com o grupo as notas e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apenas  2 atribuíram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nota 9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8,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respectivamente, às famílias. As que avaliaram com nota 10, justificavam afirmando que s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uas famílias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lhes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davam comida, lavavam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su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as roupas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 lhes forneciam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dinheiro. </w:t>
      </w:r>
      <w:r w:rsidR="00741E34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Tais julgamentos, em função das justificativas, indicam uma modalidade de raciocínio que se coaduna, de fato, com o estágio préconcencional.  As notas eram fornecidas considerando </w:t>
      </w:r>
      <w:r w:rsidR="00741E34" w:rsidRPr="004566AF">
        <w:rPr>
          <w:rFonts w:ascii="Times New Roman" w:hAnsi="Times New Roman" w:cs="Times New Roman"/>
          <w:sz w:val="24"/>
          <w:szCs w:val="24"/>
        </w:rPr>
        <w:t xml:space="preserve">as consequências das ações familiares e a recompensa que oferecia à criança. </w:t>
      </w:r>
    </w:p>
    <w:p w:rsidR="00741E34" w:rsidRPr="004566AF" w:rsidRDefault="00741E34" w:rsidP="008136D3">
      <w:pPr>
        <w:spacing w:after="4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E34" w:rsidRPr="004566AF" w:rsidRDefault="00741E34" w:rsidP="008136D3">
      <w:pPr>
        <w:spacing w:after="4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b/>
          <w:sz w:val="24"/>
          <w:szCs w:val="24"/>
        </w:rPr>
        <w:t>Estágio 2 - Hedonismo Instrumental.</w:t>
      </w:r>
    </w:p>
    <w:p w:rsidR="00741E34" w:rsidRPr="004566AF" w:rsidRDefault="00741E34" w:rsidP="008136D3">
      <w:pPr>
        <w:spacing w:after="4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Apenas</w:t>
      </w:r>
      <w:r w:rsidR="00CB0023">
        <w:rPr>
          <w:rFonts w:ascii="Times New Roman" w:eastAsia="Times New Roman" w:hAnsi="Times New Roman" w:cs="Times New Roman"/>
          <w:iCs/>
          <w:sz w:val="24"/>
          <w:szCs w:val="24"/>
        </w:rPr>
        <w:t xml:space="preserve"> uma criança que deu a nota 10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respondeu que havia dado aquela nota porque amava sua família. </w:t>
      </w:r>
      <w:r w:rsidR="00CB0023">
        <w:rPr>
          <w:rFonts w:ascii="Times New Roman" w:eastAsia="Times New Roman" w:hAnsi="Times New Roman" w:cs="Times New Roman"/>
          <w:iCs/>
          <w:sz w:val="24"/>
          <w:szCs w:val="24"/>
        </w:rPr>
        <w:t>Mesmo se destacando das demais,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o julgamento explicita uma </w:t>
      </w:r>
      <w:r w:rsidRPr="004566AF">
        <w:rPr>
          <w:rFonts w:ascii="Times New Roman" w:hAnsi="Times New Roman" w:cs="Times New Roman"/>
          <w:sz w:val="24"/>
          <w:szCs w:val="24"/>
        </w:rPr>
        <w:t xml:space="preserve"> </w:t>
      </w:r>
      <w:r w:rsidRPr="004566AF">
        <w:rPr>
          <w:rFonts w:ascii="Times New Roman" w:hAnsi="Times New Roman" w:cs="Times New Roman"/>
          <w:sz w:val="24"/>
          <w:szCs w:val="24"/>
        </w:rPr>
        <w:lastRenderedPageBreak/>
        <w:t xml:space="preserve">necessidade do </w:t>
      </w:r>
      <w:r w:rsidRPr="004566AF">
        <w:rPr>
          <w:rFonts w:ascii="Times New Roman" w:hAnsi="Times New Roman" w:cs="Times New Roman"/>
          <w:i/>
          <w:sz w:val="24"/>
          <w:szCs w:val="24"/>
        </w:rPr>
        <w:t xml:space="preserve">self infantil, ainda que já apareça a </w:t>
      </w:r>
      <w:r w:rsidRPr="004566AF">
        <w:rPr>
          <w:rFonts w:ascii="Times New Roman" w:hAnsi="Times New Roman" w:cs="Times New Roman"/>
          <w:sz w:val="24"/>
          <w:szCs w:val="24"/>
        </w:rPr>
        <w:t xml:space="preserve"> reciprocidade,  a criança parece ser guiada pensando em seu próprio interesse, como no hedonismo instrumental.</w:t>
      </w:r>
    </w:p>
    <w:p w:rsidR="003D5092" w:rsidRPr="004566AF" w:rsidRDefault="00741E34" w:rsidP="00813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Ao serem indagadas acerca do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que é família? Qual a responsabilidade da família? Quais são os deveres e direitos da família?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as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respostas das crianças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pareceram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marcada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s por aspectos </w:t>
      </w:r>
      <w:r w:rsidR="005E7C53" w:rsidRPr="004566AF">
        <w:rPr>
          <w:rFonts w:ascii="Times New Roman" w:eastAsia="Times New Roman" w:hAnsi="Times New Roman" w:cs="Times New Roman"/>
          <w:iCs/>
          <w:sz w:val="24"/>
          <w:szCs w:val="24"/>
        </w:rPr>
        <w:t>notadamente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materiais</w:t>
      </w:r>
      <w:r w:rsidR="005E7C53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, sem  discernir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sentimentos como amar e gostar</w:t>
      </w:r>
      <w:r w:rsidR="007738D1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. Uma das crianças afirmou, por exemplo: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_ “Eu amo minha mãe porque ela me dá dinheiro”.</w:t>
      </w:r>
    </w:p>
    <w:p w:rsidR="003D5092" w:rsidRPr="00CB0023" w:rsidRDefault="007738D1" w:rsidP="0081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A atividade foi encerrada com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o Círculo dos Desejos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no qual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as crianças imitavam um bicho de sua preferência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 apenas ao final revelavam o animal e o motivo de sua escolha. A finalidade era valorizar a  necessidade de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liberdade de pensamento e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de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expressão.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Acomplou-se à atividade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a brincadeira do Vivo e Morto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e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houve a participação espontânea de crianças de outras classes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, com a idade entre 10 anos. Elas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foram se introduzind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o e se misturando à brincadeira e, quando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as crianças menores faziam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um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movimento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considerado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errado perdiam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o jogo e deviam sair da brincadeira. As reações foram das mais diversas: algumas  choravam, ficavam chateadas e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pediam mais uma chance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. A despeito das reações as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regras do jogo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foram mantidas e, gradativamente,  o jogo era repetido para que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internaliza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ssem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as regras e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as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compreende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ssem. Pouco a pouco, as reações negativas cederam lugar a  comportamentos mais adaptativos.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Entenderam que a</w:t>
      </w:r>
      <w:r w:rsidR="003D5092" w:rsidRPr="004566AF">
        <w:rPr>
          <w:rFonts w:ascii="Times New Roman" w:hAnsi="Times New Roman" w:cs="Times New Roman"/>
          <w:sz w:val="24"/>
          <w:szCs w:val="24"/>
        </w:rPr>
        <w:t>s atividades realizadas dentro da sala de aula têm uma referência que sugere seriedade e disciplina</w:t>
      </w:r>
      <w:r w:rsidR="00041890" w:rsidRPr="004566AF">
        <w:rPr>
          <w:rFonts w:ascii="Times New Roman" w:hAnsi="Times New Roman" w:cs="Times New Roman"/>
          <w:sz w:val="24"/>
          <w:szCs w:val="24"/>
        </w:rPr>
        <w:t>. E</w:t>
      </w:r>
      <w:r w:rsidR="003D5092" w:rsidRPr="004566AF">
        <w:rPr>
          <w:rFonts w:ascii="Times New Roman" w:hAnsi="Times New Roman" w:cs="Times New Roman"/>
          <w:sz w:val="24"/>
          <w:szCs w:val="24"/>
        </w:rPr>
        <w:t>las foram convidadas a brincarem com jogos onde haviam comandos a serem obedecidos, algumas resistiam e queriam fazer à sua maneira, não entendendo que isso poderia afetar o andamento do jogo, era preciso o tempo todo alerta</w:t>
      </w:r>
      <w:r w:rsidRPr="004566AF">
        <w:rPr>
          <w:rFonts w:ascii="Times New Roman" w:hAnsi="Times New Roman" w:cs="Times New Roman"/>
          <w:sz w:val="24"/>
          <w:szCs w:val="24"/>
        </w:rPr>
        <w:t>r</w:t>
      </w:r>
      <w:r w:rsidR="003D5092" w:rsidRPr="004566AF">
        <w:rPr>
          <w:rFonts w:ascii="Times New Roman" w:hAnsi="Times New Roman" w:cs="Times New Roman"/>
          <w:sz w:val="24"/>
          <w:szCs w:val="24"/>
        </w:rPr>
        <w:t xml:space="preserve"> que a brincadeira não funcionaria se não cumprissem o comando do jogo. </w:t>
      </w:r>
    </w:p>
    <w:p w:rsidR="00041890" w:rsidRPr="004566AF" w:rsidRDefault="003D5092" w:rsidP="008136D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O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tema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trabalhado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n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a quarta intervenção foram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aliberdade, 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o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respeito e 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a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dignidade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, enquanto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conceitos abstratos e nem sempre fáceis de serem assimilados. Foi perguntado a elas o que é liberdade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Algumas crianças responderam que era poder brincar na rua o dia inteiro, mas que não podiam fazer porque era perigoso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. Contaram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histórias de que um dia uma menina foi brincar na rua sozinha e foi sequestrada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>. O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utra viu um vídeo de um homem mal batendo numa criança, 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outra, ainda, afirmou que se forem para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a rua sozinha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elas podem ser atropeladas. </w:t>
      </w:r>
    </w:p>
    <w:p w:rsidR="00041890" w:rsidRPr="004566AF" w:rsidRDefault="003D5092" w:rsidP="008136D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O conceito de liberdade  naquele momento 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>constituía em p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oder brincar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, realizar seus desejos imediatos, ainda que ponderassem o risco que isto significaria. Solicitou-se que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elabora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>ssem os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conceitos com suas próprias palavras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 tentassem  um acordo para obterem 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conceitos consensuais.O embate de ideias deu espaço à cooperação e ao  entendimento, não sem muito esforço da mediadora.</w:t>
      </w:r>
    </w:p>
    <w:p w:rsidR="003D5092" w:rsidRPr="00CB0023" w:rsidRDefault="003D5092" w:rsidP="008136D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>inda explorando a liberdade, na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brincadeira utilizada  O amigo imaginário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, foi contada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uma história 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enquanto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as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crianças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permanec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>ia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m de olhos fechados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 solicitado que entrassem, na fantasia, em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um lugar especial em que encontr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>ariam u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m amigo imaginário. 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>Esse lugar deveria ser um dos seus favoritos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Deveriam andar pela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rua, olhando casas, edifícios,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perceber os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vários cheiros e sentimentos, até que chegassem a uma casa </w:t>
      </w:r>
      <w:r w:rsidR="00041890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 entrassem por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uma porta especial que desliza</w:t>
      </w:r>
      <w:r w:rsidR="00E272AF" w:rsidRPr="004566AF">
        <w:rPr>
          <w:rFonts w:ascii="Times New Roman" w:eastAsia="Times New Roman" w:hAnsi="Times New Roman" w:cs="Times New Roman"/>
          <w:iCs/>
          <w:sz w:val="24"/>
          <w:szCs w:val="24"/>
        </w:rPr>
        <w:t>ria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lentamente para cima</w:t>
      </w:r>
      <w:r w:rsidR="00E272AF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. Ao entrar, encontrariam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seus amigos imaginários,</w:t>
      </w:r>
      <w:r w:rsidR="00E272AF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que se revelariam na seguinte ordem: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primeiros os pés, </w:t>
      </w:r>
      <w:r w:rsidR="00E272AF" w:rsidRPr="004566AF">
        <w:rPr>
          <w:rFonts w:ascii="Times New Roman" w:eastAsia="Times New Roman" w:hAnsi="Times New Roman" w:cs="Times New Roman"/>
          <w:iCs/>
          <w:sz w:val="24"/>
          <w:szCs w:val="24"/>
        </w:rPr>
        <w:t>em seguida o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corpo e</w:t>
      </w:r>
      <w:r w:rsidR="00E272AF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depois a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cabeça.</w:t>
      </w:r>
      <w:r w:rsidR="00E272AF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Foi dito a elas que sempre que desejassem poderiam v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oltar a este lugar em suas cabeças e encontrar seus amigos imaginários. E</w:t>
      </w:r>
      <w:r w:rsidR="00E272AF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las foram gradativamente conduzidas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de volta a seus “lugares originais”</w:t>
      </w:r>
      <w:r w:rsidR="00E272AF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para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desenh</w:t>
      </w:r>
      <w:r w:rsidR="00E272AF" w:rsidRPr="004566AF">
        <w:rPr>
          <w:rFonts w:ascii="Times New Roman" w:eastAsia="Times New Roman" w:hAnsi="Times New Roman" w:cs="Times New Roman"/>
          <w:iCs/>
          <w:sz w:val="24"/>
          <w:szCs w:val="24"/>
        </w:rPr>
        <w:t>ar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como era o amigo que imaginaram.</w:t>
      </w:r>
      <w:r w:rsidR="00E272AF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Elas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desenharam seus amigos imaginários como se fossem seres humanos</w:t>
      </w:r>
      <w:r w:rsidR="00E272AF" w:rsidRPr="004566AF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crianças aparentemente com </w:t>
      </w:r>
      <w:r w:rsidR="00E272AF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a mesma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idade</w:t>
      </w:r>
      <w:r w:rsidR="00E272AF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que elas, e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somente um garoto desenhou de um amigo original com formas diferentes.</w:t>
      </w:r>
    </w:p>
    <w:p w:rsidR="00E272AF" w:rsidRPr="004566AF" w:rsidRDefault="00E272AF" w:rsidP="008136D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Considerando que a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escola é um dos lugares onde as crianças passam a maior parte do dia,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se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desenvolvem e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aprendem a ser cidadãs, o tema direito e deveres foi retomado,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para a vivência dos direitos relativos à educação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, dos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deveres,  normas de conduta e regras.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Também o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pode e o que não pode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fazer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na escola, na sala de aula, em casa, na vizinhança, etc. </w:t>
      </w:r>
    </w:p>
    <w:p w:rsidR="00E272AF" w:rsidRPr="004566AF" w:rsidRDefault="003D5092" w:rsidP="008136D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Balinha</w:t>
      </w:r>
      <w:r w:rsidR="00E272AF" w:rsidRPr="004566AF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="00CB002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272AF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foram postas sobre uma </w:t>
      </w:r>
      <w:r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mesa, </w:t>
      </w:r>
      <w:r w:rsidR="00E272AF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e, </w:t>
      </w:r>
      <w:r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>em duplas,</w:t>
      </w:r>
      <w:r w:rsidR="00E272AF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com </w:t>
      </w:r>
      <w:r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a mão esquerda </w:t>
      </w:r>
      <w:r w:rsidR="00E272AF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amarrada </w:t>
      </w:r>
    </w:p>
    <w:p w:rsidR="005727F1" w:rsidRPr="004566AF" w:rsidRDefault="00E272AF" w:rsidP="008136D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</w:pPr>
      <w:r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à </w:t>
      </w:r>
      <w:r w:rsidR="003D5092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mão direita de outro,</w:t>
      </w:r>
      <w:r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 fizeram </w:t>
      </w:r>
      <w:r w:rsidR="003D5092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>um círculo em volta</w:t>
      </w:r>
      <w:r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da mesa. A </w:t>
      </w:r>
      <w:r w:rsidR="003D5092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>instrução</w:t>
      </w:r>
      <w:r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era</w:t>
      </w:r>
      <w:r w:rsidR="003D5092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: Vocês poderão chupar uma bala, mas sem pegar e nem abrir com suas mãos. Podem ir! As crianças tentaram quebrar as normas, </w:t>
      </w:r>
      <w:r w:rsidR="005727F1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alcançaram </w:t>
      </w:r>
      <w:r w:rsidR="003D5092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a bala com a boca e desembrulharam com os dentes ainda não</w:t>
      </w:r>
      <w:r w:rsidR="005727F1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sem</w:t>
      </w:r>
      <w:r w:rsidR="003D5092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a percepção  de que não podiam abrir com suas próprias mãos</w:t>
      </w:r>
      <w:r w:rsidR="005727F1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e de que </w:t>
      </w:r>
      <w:r w:rsidR="003D5092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o segredo era abrir com as mãos do outro. </w:t>
      </w:r>
    </w:p>
    <w:p w:rsidR="003D5092" w:rsidRPr="004566AF" w:rsidRDefault="005727F1" w:rsidP="008136D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</w:pPr>
      <w:r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Apenas </w:t>
      </w:r>
      <w:r w:rsidR="003D5092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>uma única criança teve a ideia de pedir a ajuda para o seu parceiro</w:t>
      </w:r>
      <w:r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: </w:t>
      </w:r>
      <w:r w:rsidR="003D5092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um pegou a ponta da embalagem com uma mão e o colega com a outra e conseguiram alcançar o objetivo do jogo. O único modo de conseguirem chupar as balas </w:t>
      </w:r>
      <w:r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consistia em uma </w:t>
      </w:r>
      <w:r w:rsidR="003D5092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dupla </w:t>
      </w:r>
      <w:r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alcançar </w:t>
      </w:r>
      <w:r w:rsidR="003D5092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>a bala com as mãos</w:t>
      </w:r>
      <w:r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do outro, </w:t>
      </w:r>
      <w:r w:rsidR="003D5092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desembrulhar e colocar na boca do outro. Assim </w:t>
      </w:r>
      <w:r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que compreenderam  o mote da atividade, todos </w:t>
      </w:r>
      <w:r w:rsidR="003D5092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repetir</w:t>
      </w:r>
      <w:r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am </w:t>
      </w:r>
      <w:r w:rsidR="003D5092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a gentileza</w:t>
      </w:r>
      <w:r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e conseguiram </w:t>
      </w:r>
      <w:r w:rsidR="003D5092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chupa</w:t>
      </w:r>
      <w:r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r </w:t>
      </w:r>
      <w:r w:rsidR="003D5092" w:rsidRPr="004566AF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a bala. </w:t>
      </w:r>
    </w:p>
    <w:p w:rsidR="005727F1" w:rsidRPr="004566AF" w:rsidRDefault="003D5092" w:rsidP="008136D3">
      <w:pPr>
        <w:pStyle w:val="LO-Normal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66AF">
        <w:rPr>
          <w:rFonts w:ascii="Times New Roman" w:hAnsi="Times New Roman"/>
          <w:sz w:val="24"/>
          <w:szCs w:val="24"/>
        </w:rPr>
        <w:lastRenderedPageBreak/>
        <w:t>A</w:t>
      </w:r>
      <w:r w:rsidR="005727F1" w:rsidRPr="004566AF">
        <w:rPr>
          <w:rFonts w:ascii="Times New Roman" w:hAnsi="Times New Roman"/>
          <w:sz w:val="24"/>
          <w:szCs w:val="24"/>
        </w:rPr>
        <w:t>o longo das intervenções foi claramente</w:t>
      </w:r>
      <w:r w:rsidRPr="004566AF">
        <w:rPr>
          <w:rFonts w:ascii="Times New Roman" w:hAnsi="Times New Roman"/>
          <w:sz w:val="24"/>
          <w:szCs w:val="24"/>
        </w:rPr>
        <w:t xml:space="preserve"> perceptível que as </w:t>
      </w:r>
      <w:r w:rsidR="005727F1" w:rsidRPr="004566AF">
        <w:rPr>
          <w:rFonts w:ascii="Times New Roman" w:hAnsi="Times New Roman"/>
          <w:sz w:val="24"/>
          <w:szCs w:val="24"/>
        </w:rPr>
        <w:t xml:space="preserve"> crianças</w:t>
      </w:r>
      <w:r w:rsidRPr="004566AF">
        <w:rPr>
          <w:rFonts w:ascii="Times New Roman" w:hAnsi="Times New Roman"/>
          <w:sz w:val="24"/>
          <w:szCs w:val="24"/>
        </w:rPr>
        <w:t>imitam</w:t>
      </w:r>
      <w:r w:rsidR="005727F1" w:rsidRPr="004566AF">
        <w:rPr>
          <w:rFonts w:ascii="Times New Roman" w:hAnsi="Times New Roman"/>
          <w:sz w:val="24"/>
          <w:szCs w:val="24"/>
        </w:rPr>
        <w:t xml:space="preserve"> o comportamento da professora </w:t>
      </w:r>
      <w:r w:rsidRPr="004566AF">
        <w:rPr>
          <w:rFonts w:ascii="Times New Roman" w:hAnsi="Times New Roman"/>
          <w:sz w:val="24"/>
          <w:szCs w:val="24"/>
        </w:rPr>
        <w:t>no que tange dar ordens, repeti</w:t>
      </w:r>
      <w:r w:rsidR="005727F1" w:rsidRPr="004566AF">
        <w:rPr>
          <w:rFonts w:ascii="Times New Roman" w:hAnsi="Times New Roman"/>
          <w:sz w:val="24"/>
          <w:szCs w:val="24"/>
        </w:rPr>
        <w:t xml:space="preserve">r determinados </w:t>
      </w:r>
      <w:r w:rsidRPr="004566AF">
        <w:rPr>
          <w:rFonts w:ascii="Times New Roman" w:hAnsi="Times New Roman"/>
          <w:sz w:val="24"/>
          <w:szCs w:val="24"/>
        </w:rPr>
        <w:t xml:space="preserve"> comandos</w:t>
      </w:r>
      <w:r w:rsidR="005727F1" w:rsidRPr="004566AF">
        <w:rPr>
          <w:rFonts w:ascii="Times New Roman" w:hAnsi="Times New Roman"/>
          <w:sz w:val="24"/>
          <w:szCs w:val="24"/>
        </w:rPr>
        <w:t xml:space="preserve">, </w:t>
      </w:r>
      <w:r w:rsidRPr="004566AF">
        <w:rPr>
          <w:rFonts w:ascii="Times New Roman" w:hAnsi="Times New Roman"/>
          <w:sz w:val="24"/>
          <w:szCs w:val="24"/>
        </w:rPr>
        <w:t xml:space="preserve">como por exemplo: Sentados! Silêncio! Vira para a frente! </w:t>
      </w:r>
    </w:p>
    <w:p w:rsidR="003D5092" w:rsidRPr="004566AF" w:rsidRDefault="003D5092" w:rsidP="008136D3">
      <w:pPr>
        <w:pStyle w:val="LO-Normal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66AF">
        <w:rPr>
          <w:rFonts w:ascii="Times New Roman" w:hAnsi="Times New Roman"/>
          <w:sz w:val="24"/>
          <w:szCs w:val="24"/>
        </w:rPr>
        <w:t>A</w:t>
      </w:r>
      <w:r w:rsidR="005727F1" w:rsidRPr="004566AF">
        <w:rPr>
          <w:rFonts w:ascii="Times New Roman" w:hAnsi="Times New Roman"/>
          <w:sz w:val="24"/>
          <w:szCs w:val="24"/>
        </w:rPr>
        <w:t xml:space="preserve"> rotina estabelecida pela</w:t>
      </w:r>
      <w:r w:rsidRPr="004566AF">
        <w:rPr>
          <w:rFonts w:ascii="Times New Roman" w:hAnsi="Times New Roman"/>
          <w:sz w:val="24"/>
          <w:szCs w:val="24"/>
        </w:rPr>
        <w:t xml:space="preserve">professora </w:t>
      </w:r>
      <w:r w:rsidR="005727F1" w:rsidRPr="004566AF">
        <w:rPr>
          <w:rFonts w:ascii="Times New Roman" w:hAnsi="Times New Roman"/>
          <w:sz w:val="24"/>
          <w:szCs w:val="24"/>
        </w:rPr>
        <w:t xml:space="preserve"> na atribuição de </w:t>
      </w:r>
      <w:r w:rsidRPr="004566AF">
        <w:rPr>
          <w:rFonts w:ascii="Times New Roman" w:hAnsi="Times New Roman"/>
          <w:sz w:val="24"/>
          <w:szCs w:val="24"/>
        </w:rPr>
        <w:t xml:space="preserve">tarefas </w:t>
      </w:r>
      <w:r w:rsidR="005727F1" w:rsidRPr="004566AF">
        <w:rPr>
          <w:rFonts w:ascii="Times New Roman" w:hAnsi="Times New Roman"/>
          <w:sz w:val="24"/>
          <w:szCs w:val="24"/>
        </w:rPr>
        <w:t xml:space="preserve">diárias, </w:t>
      </w:r>
      <w:r w:rsidRPr="004566AF">
        <w:rPr>
          <w:rFonts w:ascii="Times New Roman" w:hAnsi="Times New Roman"/>
          <w:sz w:val="24"/>
          <w:szCs w:val="24"/>
        </w:rPr>
        <w:t xml:space="preserve"> como contar quantos colegas tinham dentro da sala, buscar o lanche, limpar as mesas, passar álcool nas mãos, </w:t>
      </w:r>
      <w:r w:rsidR="005727F1" w:rsidRPr="004566AF">
        <w:rPr>
          <w:rFonts w:ascii="Times New Roman" w:hAnsi="Times New Roman"/>
          <w:sz w:val="24"/>
          <w:szCs w:val="24"/>
        </w:rPr>
        <w:t xml:space="preserve">ordenar a </w:t>
      </w:r>
      <w:r w:rsidRPr="004566AF">
        <w:rPr>
          <w:rFonts w:ascii="Times New Roman" w:hAnsi="Times New Roman"/>
          <w:sz w:val="24"/>
          <w:szCs w:val="24"/>
        </w:rPr>
        <w:t>fila para o banheiro</w:t>
      </w:r>
      <w:r w:rsidR="005727F1" w:rsidRPr="004566AF">
        <w:rPr>
          <w:rFonts w:ascii="Times New Roman" w:hAnsi="Times New Roman"/>
          <w:sz w:val="24"/>
          <w:szCs w:val="24"/>
        </w:rPr>
        <w:t xml:space="preserve"> eram estruturantes do comportamento das crianças.</w:t>
      </w:r>
      <w:r w:rsidR="007F1658" w:rsidRPr="004566AF">
        <w:rPr>
          <w:rFonts w:ascii="Times New Roman" w:hAnsi="Times New Roman"/>
          <w:sz w:val="24"/>
          <w:szCs w:val="24"/>
        </w:rPr>
        <w:t xml:space="preserve"> Ela elegia um líder para os fazeres e as </w:t>
      </w:r>
      <w:r w:rsidRPr="004566AF">
        <w:rPr>
          <w:rFonts w:ascii="Times New Roman" w:hAnsi="Times New Roman"/>
          <w:sz w:val="24"/>
          <w:szCs w:val="24"/>
        </w:rPr>
        <w:t xml:space="preserve">crianças </w:t>
      </w:r>
      <w:r w:rsidR="007F1658" w:rsidRPr="004566AF">
        <w:rPr>
          <w:rFonts w:ascii="Times New Roman" w:hAnsi="Times New Roman"/>
          <w:sz w:val="24"/>
          <w:szCs w:val="24"/>
        </w:rPr>
        <w:t xml:space="preserve">ansiavam por </w:t>
      </w:r>
      <w:r w:rsidRPr="004566AF">
        <w:rPr>
          <w:rFonts w:ascii="Times New Roman" w:hAnsi="Times New Roman"/>
          <w:sz w:val="24"/>
          <w:szCs w:val="24"/>
        </w:rPr>
        <w:t xml:space="preserve"> liderar alguma tarefa. </w:t>
      </w:r>
      <w:r w:rsidR="007F1658" w:rsidRPr="004566AF">
        <w:rPr>
          <w:rFonts w:ascii="Times New Roman" w:hAnsi="Times New Roman"/>
          <w:sz w:val="24"/>
          <w:szCs w:val="24"/>
        </w:rPr>
        <w:t xml:space="preserve"> Pareciam buscar  um prêmio, o prêmio do reconhecimento. Há indícios de que, gradativamente, as crianças avançam </w:t>
      </w:r>
    </w:p>
    <w:p w:rsidR="007F1658" w:rsidRPr="004566AF" w:rsidRDefault="007F1658" w:rsidP="008136D3">
      <w:pPr>
        <w:spacing w:line="360" w:lineRule="auto"/>
        <w:ind w:left="-15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Coletivamente para a construção de níveis  mais elevados de julgamento moral. Já se pode vislumbrar o </w:t>
      </w:r>
      <w:r w:rsidRPr="004566AF">
        <w:rPr>
          <w:rFonts w:ascii="Times New Roman" w:hAnsi="Times New Roman" w:cs="Times New Roman"/>
          <w:b/>
          <w:sz w:val="24"/>
          <w:szCs w:val="24"/>
        </w:rPr>
        <w:t xml:space="preserve">nível convencional, uma </w:t>
      </w:r>
      <w:r w:rsidRPr="004566AF">
        <w:rPr>
          <w:rFonts w:ascii="Times New Roman" w:hAnsi="Times New Roman" w:cs="Times New Roman"/>
          <w:sz w:val="24"/>
          <w:szCs w:val="24"/>
        </w:rPr>
        <w:t xml:space="preserve"> preocupação com a obediência às regras e com a manutenção das expectativas sociais. Corresponder às expectativas  da professora, ser líder e ganhar reconhecimento é uma atitude importante, por representar uma forma de manutenção das relações sociais. </w:t>
      </w:r>
    </w:p>
    <w:p w:rsidR="007F1658" w:rsidRPr="004566AF" w:rsidRDefault="007F1658" w:rsidP="008136D3">
      <w:pPr>
        <w:spacing w:after="4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>Possivelmente  já está presente a  Moralidade do Bom Garoto</w:t>
      </w:r>
      <w:r w:rsidRPr="004566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66AF">
        <w:rPr>
          <w:rFonts w:ascii="Times New Roman" w:hAnsi="Times New Roman" w:cs="Times New Roman"/>
          <w:sz w:val="24"/>
          <w:szCs w:val="24"/>
        </w:rPr>
        <w:t xml:space="preserve">a necessidade de manter as expectativas sociais e de ser bem visto socialmente. </w:t>
      </w:r>
    </w:p>
    <w:p w:rsidR="00694A65" w:rsidRPr="00CB0023" w:rsidRDefault="00694A65" w:rsidP="008136D3">
      <w:pPr>
        <w:spacing w:after="4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Para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contribuir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com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a formação, desenvolvimento e expressão do pensamento de cada criança oportunizando a expressão de   seus conceitos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,  foi exibido o desenho” O patinho feio”. O objetivo  era responder : O que o patinho fez quando encontrou novamente as pessoas que os desrespeitaram? Após a exibição,  algumas crianças ficaram triste porque o patinho estava sem família, outras demonstraram raiva porque ele foi abandonado, outras ficaram tristes porque alguns personagens riram do sofrimento do patinho. Aberto espaço para a reflexão a conclusão a que chegaram foi a de que  não se deve fazer nada de mal às pessoas porque o patinho já tinha encontrado a família dele de verdade,  que  não se pode rir e zombar  das outras pessoas e ainda que é triste ficar sozinho. Uma vez mais comparece, coletivamente a </w:t>
      </w:r>
      <w:r w:rsidRPr="004566AF">
        <w:rPr>
          <w:rFonts w:ascii="Times New Roman" w:hAnsi="Times New Roman" w:cs="Times New Roman"/>
          <w:sz w:val="24"/>
          <w:szCs w:val="24"/>
        </w:rPr>
        <w:t>Moralidade do Bom Garoto. Não apenas a  necessidade de manter as expectativas sociais e de ser bem visto socialmente</w:t>
      </w:r>
      <w:r w:rsidR="00BA5054" w:rsidRPr="004566AF">
        <w:rPr>
          <w:rFonts w:ascii="Times New Roman" w:hAnsi="Times New Roman" w:cs="Times New Roman"/>
          <w:sz w:val="24"/>
          <w:szCs w:val="24"/>
        </w:rPr>
        <w:t>, mas aparece o  raciocínio de que a</w:t>
      </w:r>
      <w:r w:rsidRPr="004566AF">
        <w:rPr>
          <w:rFonts w:ascii="Times New Roman" w:hAnsi="Times New Roman" w:cs="Times New Roman"/>
          <w:sz w:val="24"/>
          <w:szCs w:val="24"/>
        </w:rPr>
        <w:t>gir moralmente significa atender adequadamente aos papéis sociais que precisam ser executados, como ser um bom</w:t>
      </w:r>
      <w:r w:rsidR="00BA5054" w:rsidRPr="004566AF">
        <w:rPr>
          <w:rFonts w:ascii="Times New Roman" w:hAnsi="Times New Roman" w:cs="Times New Roman"/>
          <w:sz w:val="24"/>
          <w:szCs w:val="24"/>
        </w:rPr>
        <w:t xml:space="preserve">, bom </w:t>
      </w:r>
      <w:r w:rsidRPr="004566AF">
        <w:rPr>
          <w:rFonts w:ascii="Times New Roman" w:hAnsi="Times New Roman" w:cs="Times New Roman"/>
          <w:sz w:val="24"/>
          <w:szCs w:val="24"/>
        </w:rPr>
        <w:t xml:space="preserve"> filho</w:t>
      </w:r>
      <w:r w:rsidR="00BA5054" w:rsidRPr="004566AF">
        <w:rPr>
          <w:rFonts w:ascii="Times New Roman" w:hAnsi="Times New Roman" w:cs="Times New Roman"/>
          <w:sz w:val="24"/>
          <w:szCs w:val="24"/>
        </w:rPr>
        <w:t xml:space="preserve">, bom colega.  A regra é:  </w:t>
      </w:r>
      <w:r w:rsidRPr="004566AF">
        <w:rPr>
          <w:rFonts w:ascii="Times New Roman" w:hAnsi="Times New Roman" w:cs="Times New Roman"/>
          <w:sz w:val="24"/>
          <w:szCs w:val="24"/>
        </w:rPr>
        <w:t xml:space="preserve"> faça com os outros o que gostaria que fosse feito com você. </w:t>
      </w:r>
    </w:p>
    <w:p w:rsidR="00CB0023" w:rsidRDefault="00BA5054" w:rsidP="008136D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66AF">
        <w:rPr>
          <w:rFonts w:ascii="Times New Roman" w:eastAsia="Calibri" w:hAnsi="Times New Roman" w:cs="Times New Roman"/>
          <w:kern w:val="2"/>
          <w:sz w:val="24"/>
          <w:szCs w:val="24"/>
        </w:rPr>
        <w:t>As intervenções foram finalizadas com a e</w:t>
      </w:r>
      <w:r w:rsidR="003D5092" w:rsidRPr="004566AF">
        <w:rPr>
          <w:rFonts w:ascii="Times New Roman" w:eastAsia="Calibri" w:hAnsi="Times New Roman" w:cs="Times New Roman"/>
          <w:kern w:val="2"/>
          <w:sz w:val="24"/>
          <w:szCs w:val="24"/>
        </w:rPr>
        <w:t>laboração d</w:t>
      </w:r>
      <w:r w:rsidRPr="004566AF">
        <w:rPr>
          <w:rFonts w:ascii="Times New Roman" w:eastAsia="Calibri" w:hAnsi="Times New Roman" w:cs="Times New Roman"/>
          <w:kern w:val="2"/>
          <w:sz w:val="24"/>
          <w:szCs w:val="24"/>
        </w:rPr>
        <w:t xml:space="preserve">e uma </w:t>
      </w:r>
      <w:r w:rsidR="003D5092" w:rsidRPr="004566A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cartilha Direitos e deveres </w:t>
      </w:r>
      <w:r w:rsidRPr="004566AF">
        <w:rPr>
          <w:rFonts w:ascii="Times New Roman" w:eastAsia="Calibri" w:hAnsi="Times New Roman" w:cs="Times New Roman"/>
          <w:kern w:val="2"/>
          <w:sz w:val="24"/>
          <w:szCs w:val="24"/>
        </w:rPr>
        <w:t>em</w:t>
      </w:r>
      <w:r w:rsidR="003D5092" w:rsidRPr="004566A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sala de aula.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A escola é vista como um ambiente sócio construtivo onde as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crianças desenvolvem e exercem a sua criatividade, pensando nisso foi o momento de construírem suas próprias cartilhas de direitos.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atividade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permitiria, também, verificar se houve  desenvolvimento do julgamento moral das crianças no </w:t>
      </w:r>
      <w:r w:rsidR="003D5092" w:rsidRPr="004566AF">
        <w:rPr>
          <w:rFonts w:ascii="Times New Roman" w:eastAsia="Times New Roman" w:hAnsi="Times New Roman" w:cs="Times New Roman"/>
          <w:iCs/>
          <w:sz w:val="24"/>
          <w:szCs w:val="24"/>
        </w:rPr>
        <w:t>espaço d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as interações e reflexões propostas. </w:t>
      </w:r>
    </w:p>
    <w:p w:rsidR="00CB0023" w:rsidRPr="00CB0023" w:rsidRDefault="00CB0023" w:rsidP="008136D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B0023" w:rsidRPr="004566AF" w:rsidRDefault="00CB0023" w:rsidP="008136D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F1658" w:rsidRPr="004566AF" w:rsidRDefault="00CB0023" w:rsidP="008136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66AF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:rsidR="007F1658" w:rsidRPr="004566AF" w:rsidRDefault="007F1658" w:rsidP="008136D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A5054" w:rsidRPr="004566AF" w:rsidRDefault="00BA5054" w:rsidP="008136D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Os </w:t>
      </w:r>
      <w:r w:rsidR="007F1658" w:rsidRPr="004566AF">
        <w:rPr>
          <w:rFonts w:ascii="Times New Roman" w:hAnsi="Times New Roman" w:cs="Times New Roman"/>
          <w:sz w:val="24"/>
          <w:szCs w:val="24"/>
        </w:rPr>
        <w:t xml:space="preserve">estudiosos construtivistas  acreditam que o desenvolvimento da moralidade ocorre a partir da interação de fatores internos e externos gerando conflitos e dilemas que impulsionam o ser para as etapas seguintes da moralidade. </w:t>
      </w:r>
    </w:p>
    <w:p w:rsidR="007F1658" w:rsidRPr="004566AF" w:rsidRDefault="00BA5054" w:rsidP="008136D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As atividades propostas cumpriram esse papel. A moralidade </w:t>
      </w:r>
      <w:r w:rsidR="007F1658" w:rsidRPr="004566AF">
        <w:rPr>
          <w:rFonts w:ascii="Times New Roman" w:hAnsi="Times New Roman" w:cs="Times New Roman"/>
          <w:sz w:val="24"/>
          <w:szCs w:val="24"/>
        </w:rPr>
        <w:t xml:space="preserve"> analisada em sua dimensão cognitiva  passa por transformações no decorrer de seu desenvolvimento,</w:t>
      </w:r>
      <w:r w:rsidRPr="004566AF">
        <w:rPr>
          <w:rFonts w:ascii="Times New Roman" w:hAnsi="Times New Roman" w:cs="Times New Roman"/>
          <w:sz w:val="24"/>
          <w:szCs w:val="24"/>
        </w:rPr>
        <w:t xml:space="preserve"> e </w:t>
      </w:r>
      <w:r w:rsidR="007F1658" w:rsidRPr="004566AF">
        <w:rPr>
          <w:rFonts w:ascii="Times New Roman" w:hAnsi="Times New Roman" w:cs="Times New Roman"/>
          <w:sz w:val="24"/>
          <w:szCs w:val="24"/>
        </w:rPr>
        <w:t xml:space="preserve"> é construída ao mesmo tempo em que as demais dimensões que constituem o ser humano. Pode-se perceber, com clareza, </w:t>
      </w:r>
      <w:r w:rsidRPr="004566AF">
        <w:rPr>
          <w:rFonts w:ascii="Times New Roman" w:hAnsi="Times New Roman" w:cs="Times New Roman"/>
          <w:sz w:val="24"/>
          <w:szCs w:val="24"/>
        </w:rPr>
        <w:t xml:space="preserve">a mobilidade  do julgamento das crianças no decorrer das intervenções. </w:t>
      </w:r>
    </w:p>
    <w:p w:rsidR="00BA5054" w:rsidRPr="004566AF" w:rsidRDefault="00BA5054" w:rsidP="008136D3">
      <w:pPr>
        <w:pStyle w:val="LO-Normal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66AF">
        <w:rPr>
          <w:rFonts w:ascii="Times New Roman" w:hAnsi="Times New Roman"/>
          <w:sz w:val="24"/>
          <w:szCs w:val="24"/>
        </w:rPr>
        <w:t>P</w:t>
      </w:r>
      <w:r w:rsidR="007F1658" w:rsidRPr="004566AF">
        <w:rPr>
          <w:rFonts w:ascii="Times New Roman" w:hAnsi="Times New Roman"/>
          <w:sz w:val="24"/>
          <w:szCs w:val="24"/>
        </w:rPr>
        <w:t xml:space="preserve">ermeados </w:t>
      </w:r>
      <w:r w:rsidRPr="004566AF">
        <w:rPr>
          <w:rFonts w:ascii="Times New Roman" w:hAnsi="Times New Roman"/>
          <w:sz w:val="24"/>
          <w:szCs w:val="24"/>
        </w:rPr>
        <w:t xml:space="preserve">pelo estágio pré-convencional, logo no início, </w:t>
      </w:r>
      <w:r w:rsidR="007F1658" w:rsidRPr="004566AF">
        <w:rPr>
          <w:rFonts w:ascii="Times New Roman" w:hAnsi="Times New Roman"/>
          <w:sz w:val="24"/>
          <w:szCs w:val="24"/>
        </w:rPr>
        <w:t>nos nív</w:t>
      </w:r>
      <w:r w:rsidRPr="004566AF">
        <w:rPr>
          <w:rFonts w:ascii="Times New Roman" w:hAnsi="Times New Roman"/>
          <w:sz w:val="24"/>
          <w:szCs w:val="24"/>
        </w:rPr>
        <w:t xml:space="preserve">eis do desenvolvimento da moral, conforme postulado por </w:t>
      </w:r>
      <w:r w:rsidR="007F1658" w:rsidRPr="004566AF">
        <w:rPr>
          <w:rFonts w:ascii="Times New Roman" w:hAnsi="Times New Roman"/>
          <w:sz w:val="24"/>
          <w:szCs w:val="24"/>
        </w:rPr>
        <w:t>Kohlberg</w:t>
      </w:r>
      <w:r w:rsidRPr="004566AF">
        <w:rPr>
          <w:rFonts w:ascii="Times New Roman" w:hAnsi="Times New Roman"/>
          <w:sz w:val="24"/>
          <w:szCs w:val="24"/>
        </w:rPr>
        <w:t>, parece que as respostas e comportamentos infantis  apontavam para o</w:t>
      </w:r>
      <w:r w:rsidR="007F1658" w:rsidRPr="004566AF">
        <w:rPr>
          <w:rFonts w:ascii="Times New Roman" w:hAnsi="Times New Roman"/>
          <w:sz w:val="24"/>
          <w:szCs w:val="24"/>
        </w:rPr>
        <w:t xml:space="preserve"> primeiro nível definido é marcado pelo egocentrismo e um respeito unilateral do adulto que pode gerar prazer ou dor. </w:t>
      </w:r>
    </w:p>
    <w:p w:rsidR="007F1658" w:rsidRPr="004566AF" w:rsidRDefault="00BA5054" w:rsidP="008136D3">
      <w:pPr>
        <w:pStyle w:val="LO-Normal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66AF">
        <w:rPr>
          <w:rFonts w:ascii="Times New Roman" w:hAnsi="Times New Roman"/>
          <w:sz w:val="24"/>
          <w:szCs w:val="24"/>
        </w:rPr>
        <w:t>Em seguida aparece o impulso para i</w:t>
      </w:r>
      <w:r w:rsidR="007F1658" w:rsidRPr="004566AF">
        <w:rPr>
          <w:rFonts w:ascii="Times New Roman" w:hAnsi="Times New Roman"/>
          <w:sz w:val="24"/>
          <w:szCs w:val="24"/>
        </w:rPr>
        <w:t xml:space="preserve">nteragir com o meio social, </w:t>
      </w:r>
      <w:r w:rsidRPr="004566AF">
        <w:rPr>
          <w:rFonts w:ascii="Times New Roman" w:hAnsi="Times New Roman"/>
          <w:sz w:val="24"/>
          <w:szCs w:val="24"/>
        </w:rPr>
        <w:t xml:space="preserve">ainda de forma sublinhada pela </w:t>
      </w:r>
      <w:r w:rsidR="007F1658" w:rsidRPr="004566AF">
        <w:rPr>
          <w:rFonts w:ascii="Times New Roman" w:hAnsi="Times New Roman"/>
          <w:sz w:val="24"/>
          <w:szCs w:val="24"/>
        </w:rPr>
        <w:t xml:space="preserve"> heteronomia em que a criança começa a ter os primeiros contatos com as regras do jogo definida pelos mais velhos.</w:t>
      </w:r>
    </w:p>
    <w:p w:rsidR="00BA5054" w:rsidRPr="004566AF" w:rsidRDefault="00BA5054" w:rsidP="008136D3">
      <w:pPr>
        <w:pStyle w:val="LO-Normal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66AF">
        <w:rPr>
          <w:rFonts w:ascii="Times New Roman" w:hAnsi="Times New Roman"/>
          <w:sz w:val="24"/>
          <w:szCs w:val="24"/>
        </w:rPr>
        <w:t>A aprendizagem do respeito às regras, a incorporação de novos papeis a  reflexão sobre as interações ocorridas, pareceram impulsionar o raciocínio e os afetos das crianças de modo já a vislumbrar o estagio convencional.</w:t>
      </w:r>
    </w:p>
    <w:p w:rsidR="004E2BA9" w:rsidRPr="004566AF" w:rsidRDefault="00BA5054" w:rsidP="00813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Nos </w:t>
      </w:r>
      <w:r w:rsidR="00694A65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encontro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="00694A65" w:rsidRPr="004566AF">
        <w:rPr>
          <w:rFonts w:ascii="Times New Roman" w:eastAsia="Times New Roman" w:hAnsi="Times New Roman" w:cs="Times New Roman"/>
          <w:iCs/>
          <w:sz w:val="24"/>
          <w:szCs w:val="24"/>
        </w:rPr>
        <w:t>busc</w:t>
      </w:r>
      <w:r w:rsidR="004E2BA9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ou-se </w:t>
      </w:r>
      <w:r w:rsidR="00694A65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valorizar a expressão </w:t>
      </w:r>
      <w:r w:rsidR="004E2BA9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 a</w:t>
      </w:r>
      <w:r w:rsidR="00694A65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fala das crianças</w:t>
      </w:r>
      <w:r w:rsidR="004E2BA9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. No </w:t>
      </w:r>
      <w:r w:rsidR="00694A65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ECA existem alguns artigos que asseguram que </w:t>
      </w:r>
      <w:r w:rsidR="004E2BA9" w:rsidRPr="004566AF">
        <w:rPr>
          <w:rFonts w:ascii="Times New Roman" w:eastAsia="Times New Roman" w:hAnsi="Times New Roman" w:cs="Times New Roman"/>
          <w:iCs/>
          <w:sz w:val="24"/>
          <w:szCs w:val="24"/>
        </w:rPr>
        <w:t>à</w:t>
      </w:r>
      <w:r w:rsidR="00694A65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criança o direito de opinar e expressar suas ideias</w:t>
      </w:r>
      <w:r w:rsidR="004E2BA9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, como </w:t>
      </w:r>
      <w:r w:rsidR="00694A65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no art 16,</w:t>
      </w:r>
      <w:r w:rsidR="004E2BA9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que preconiza o direito de ser ouvido, d</w:t>
      </w:r>
      <w:r w:rsidR="00694A65" w:rsidRPr="004566AF">
        <w:rPr>
          <w:rFonts w:ascii="Times New Roman" w:eastAsia="Times New Roman" w:hAnsi="Times New Roman" w:cs="Times New Roman"/>
          <w:iCs/>
          <w:sz w:val="24"/>
          <w:szCs w:val="24"/>
        </w:rPr>
        <w:t>ireito de dizer quando não entende ou não quer alguma coisa.</w:t>
      </w:r>
      <w:r w:rsidR="004E2BA9" w:rsidRPr="004566AF">
        <w:rPr>
          <w:rFonts w:ascii="Times New Roman" w:eastAsia="Times New Roman" w:hAnsi="Times New Roman" w:cs="Times New Roman"/>
          <w:iCs/>
          <w:sz w:val="24"/>
          <w:szCs w:val="24"/>
        </w:rPr>
        <w:t>, de t</w:t>
      </w:r>
      <w:r w:rsidR="00694A65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er a opinião respeitada na comunidade, na escola e na família. </w:t>
      </w:r>
    </w:p>
    <w:p w:rsidR="004E2BA9" w:rsidRPr="004566AF" w:rsidRDefault="004E2BA9" w:rsidP="00813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O fato é que a</w:t>
      </w:r>
      <w:r w:rsidR="00694A65" w:rsidRPr="004566AF">
        <w:rPr>
          <w:rFonts w:ascii="Times New Roman" w:eastAsia="Times New Roman" w:hAnsi="Times New Roman" w:cs="Times New Roman"/>
          <w:iCs/>
          <w:sz w:val="24"/>
          <w:szCs w:val="24"/>
        </w:rPr>
        <w:t>s crianças têm muito a dizer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</w:t>
      </w:r>
      <w:r w:rsidR="00694A65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cabe aos adultos ouvir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em </w:t>
      </w:r>
      <w:r w:rsidR="00694A65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melhor e ter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em</w:t>
      </w:r>
      <w:r w:rsidR="00694A65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tempo para a conversa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, para o </w:t>
      </w:r>
      <w:r w:rsidR="00694A65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questionamento e 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para a </w:t>
      </w:r>
      <w:r w:rsidR="00694A65" w:rsidRPr="004566AF">
        <w:rPr>
          <w:rFonts w:ascii="Times New Roman" w:eastAsia="Times New Roman" w:hAnsi="Times New Roman" w:cs="Times New Roman"/>
          <w:iCs/>
          <w:sz w:val="24"/>
          <w:szCs w:val="24"/>
        </w:rPr>
        <w:t>curiosidade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da criança</w:t>
      </w:r>
      <w:r w:rsidR="00694A65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diante de um mundo tão grande e cheio de expectativas .</w:t>
      </w:r>
    </w:p>
    <w:p w:rsidR="004E2BA9" w:rsidRPr="004566AF" w:rsidRDefault="00694A65" w:rsidP="00813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Muitas vezes as crianças falam e os adultos não conseguem entender o que elas querem dizer</w:t>
      </w:r>
      <w:r w:rsidR="004E2BA9" w:rsidRPr="004566AF">
        <w:rPr>
          <w:rFonts w:ascii="Times New Roman" w:eastAsia="Times New Roman" w:hAnsi="Times New Roman" w:cs="Times New Roman"/>
          <w:iCs/>
          <w:sz w:val="24"/>
          <w:szCs w:val="24"/>
        </w:rPr>
        <w:t>. A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comunicação </w:t>
      </w:r>
      <w:r w:rsidR="004E2BA9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oral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é uma das</w:t>
      </w:r>
      <w:r w:rsidR="004E2BA9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modalidades de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linguage</w:t>
      </w:r>
      <w:r w:rsidR="004E2BA9" w:rsidRPr="004566AF">
        <w:rPr>
          <w:rFonts w:ascii="Times New Roman" w:eastAsia="Times New Roman" w:hAnsi="Times New Roman" w:cs="Times New Roman"/>
          <w:iCs/>
          <w:sz w:val="24"/>
          <w:szCs w:val="24"/>
        </w:rPr>
        <w:t>m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mais eficazes para </w:t>
      </w:r>
      <w:r w:rsidR="004E2BA9" w:rsidRPr="004566AF">
        <w:rPr>
          <w:rFonts w:ascii="Times New Roman" w:eastAsia="Times New Roman" w:hAnsi="Times New Roman" w:cs="Times New Roman"/>
          <w:iCs/>
          <w:sz w:val="24"/>
          <w:szCs w:val="24"/>
        </w:rPr>
        <w:t>o entendimento entre as pessoas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, mas existem outras linguagens que podem  definir,</w:t>
      </w:r>
      <w:r w:rsidR="004E2BA9"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 expressar, presentificar o sujeito.</w:t>
      </w:r>
    </w:p>
    <w:p w:rsidR="00694A65" w:rsidRPr="004566AF" w:rsidRDefault="004E2BA9" w:rsidP="00813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 xml:space="preserve">Uma das crianças afirmou, teremptoriamente: </w:t>
      </w:r>
      <w:r w:rsidR="00694A65" w:rsidRPr="004566AF">
        <w:rPr>
          <w:rFonts w:ascii="Times New Roman" w:eastAsia="Times New Roman" w:hAnsi="Times New Roman" w:cs="Times New Roman"/>
          <w:iCs/>
          <w:sz w:val="24"/>
          <w:szCs w:val="24"/>
        </w:rPr>
        <w:t>“Eu sou uma criança livre e tenho o direito de brincar”</w:t>
      </w: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. E é no espaço lúdico da responsabilidade implicada com a socialização primaria e secundaria que o julgamento moral se delineia e se torna internalizado.</w:t>
      </w:r>
    </w:p>
    <w:p w:rsidR="004E2BA9" w:rsidRPr="004566AF" w:rsidRDefault="004E2BA9" w:rsidP="00813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66AF">
        <w:rPr>
          <w:rFonts w:ascii="Times New Roman" w:eastAsia="Times New Roman" w:hAnsi="Times New Roman" w:cs="Times New Roman"/>
          <w:iCs/>
          <w:sz w:val="24"/>
          <w:szCs w:val="24"/>
        </w:rPr>
        <w:t>O projeto de extensão mostrou que, ao dar voz e vez às crianças, ao intervir de forma intencional e consciente, é possível alcançar níveis de desenvolvimento moral mais altos. Quem sabe uma sociedade mais justa e igualitária, em tempos tão difíceis..</w:t>
      </w:r>
    </w:p>
    <w:p w:rsidR="004E2BA9" w:rsidRPr="004566AF" w:rsidRDefault="004E2BA9" w:rsidP="00813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94A65" w:rsidRDefault="00694A65" w:rsidP="008136D3">
      <w:pPr>
        <w:pStyle w:val="LO-Normal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0023" w:rsidRDefault="00CB0023" w:rsidP="008136D3">
      <w:pPr>
        <w:pStyle w:val="LO-Normal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0023" w:rsidRPr="004566AF" w:rsidRDefault="00CB0023" w:rsidP="008136D3">
      <w:pPr>
        <w:pStyle w:val="LO-Normal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BA9" w:rsidRPr="004566AF" w:rsidRDefault="004E2BA9" w:rsidP="008136D3">
      <w:pPr>
        <w:pStyle w:val="LO-Normal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34FDF" w:rsidRPr="004566AF" w:rsidRDefault="00CB0023" w:rsidP="008136D3">
      <w:pPr>
        <w:pStyle w:val="LO-Normal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566AF">
        <w:rPr>
          <w:rFonts w:ascii="Times New Roman" w:hAnsi="Times New Roman"/>
          <w:b/>
          <w:sz w:val="24"/>
          <w:szCs w:val="24"/>
        </w:rPr>
        <w:t>REFERÊNCIAS</w:t>
      </w:r>
    </w:p>
    <w:p w:rsidR="00E34FDF" w:rsidRPr="004566AF" w:rsidRDefault="00E34FDF" w:rsidP="008136D3">
      <w:pPr>
        <w:pStyle w:val="LO-Normal"/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34FDF" w:rsidRPr="004566AF" w:rsidRDefault="00FF677F" w:rsidP="0081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BATAGLIA; Patricia Unger Raphael; MORAIS; Alessandra de; LEBRE; Marília Rita Melissa. </w:t>
      </w:r>
      <w:r w:rsidRPr="004566AF">
        <w:rPr>
          <w:rFonts w:ascii="Times New Roman" w:hAnsi="Times New Roman" w:cs="Times New Roman"/>
          <w:b/>
          <w:sz w:val="24"/>
          <w:szCs w:val="24"/>
        </w:rPr>
        <w:t>A teoria de Kohlberg sobre o desenvolvimento do raciocínio moral e os instrumentos de avaliação de juízo e competência moral em uso no Brasil</w:t>
      </w:r>
      <w:r w:rsidRPr="004566AF">
        <w:rPr>
          <w:rFonts w:ascii="Times New Roman" w:hAnsi="Times New Roman" w:cs="Times New Roman"/>
          <w:sz w:val="24"/>
          <w:szCs w:val="24"/>
        </w:rPr>
        <w:t xml:space="preserve">. </w:t>
      </w:r>
      <w:r w:rsidRPr="004566AF">
        <w:rPr>
          <w:rFonts w:ascii="Times New Roman" w:hAnsi="Times New Roman" w:cs="Times New Roman"/>
          <w:b/>
          <w:sz w:val="24"/>
          <w:szCs w:val="24"/>
        </w:rPr>
        <w:t>Estudos de Psicologia</w:t>
      </w:r>
      <w:r w:rsidRPr="004566AF">
        <w:rPr>
          <w:rFonts w:ascii="Times New Roman" w:hAnsi="Times New Roman" w:cs="Times New Roman"/>
          <w:sz w:val="24"/>
          <w:szCs w:val="24"/>
        </w:rPr>
        <w:t>, 15(1), janeiro-abril/2010, 25-32</w:t>
      </w:r>
    </w:p>
    <w:p w:rsidR="00FF677F" w:rsidRPr="00CB0023" w:rsidRDefault="006A0E9D" w:rsidP="0081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hyperlink r:id="rId10" w:history="1">
        <w:r w:rsidR="00FF677F" w:rsidRPr="004566A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BIAGGIO, Angela Maria Brasil</w:t>
        </w:r>
      </w:hyperlink>
      <w:r w:rsidR="00FF677F" w:rsidRPr="004566A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B0023">
        <w:rPr>
          <w:rFonts w:ascii="Times New Roman" w:hAnsi="Times New Roman" w:cs="Times New Roman"/>
          <w:sz w:val="24"/>
          <w:szCs w:val="24"/>
        </w:rPr>
        <w:t xml:space="preserve"> </w:t>
      </w:r>
      <w:r w:rsidR="00FF677F" w:rsidRPr="004566AF">
        <w:rPr>
          <w:rStyle w:val="article-title"/>
          <w:rFonts w:ascii="Times New Roman" w:hAnsi="Times New Roman" w:cs="Times New Roman"/>
          <w:b/>
          <w:bCs/>
          <w:sz w:val="24"/>
          <w:szCs w:val="24"/>
        </w:rPr>
        <w:t>Kohlberg e a "Comunidade Justa"</w:t>
      </w:r>
      <w:r w:rsidR="00FF677F" w:rsidRPr="004566AF">
        <w:rPr>
          <w:rStyle w:val="article-title"/>
          <w:rFonts w:ascii="Times New Roman" w:hAnsi="Times New Roman" w:cs="Times New Roman"/>
          <w:sz w:val="24"/>
          <w:szCs w:val="24"/>
        </w:rPr>
        <w:t xml:space="preserve">: </w:t>
      </w:r>
      <w:r w:rsidR="00FF677F" w:rsidRPr="004566AF">
        <w:rPr>
          <w:rStyle w:val="article-title"/>
          <w:rFonts w:ascii="Times New Roman" w:hAnsi="Times New Roman" w:cs="Times New Roman"/>
          <w:b/>
          <w:bCs/>
          <w:sz w:val="24"/>
          <w:szCs w:val="24"/>
        </w:rPr>
        <w:t>promovendo o senso ético e a cidadania na escola</w:t>
      </w:r>
      <w:r w:rsidR="00FF677F" w:rsidRPr="004566AF">
        <w:rPr>
          <w:rStyle w:val="article-title"/>
          <w:rFonts w:ascii="Times New Roman" w:hAnsi="Times New Roman" w:cs="Times New Roman"/>
          <w:sz w:val="24"/>
          <w:szCs w:val="24"/>
        </w:rPr>
        <w:t>.</w:t>
      </w:r>
      <w:r w:rsidR="00FF677F" w:rsidRPr="004566AF">
        <w:rPr>
          <w:rFonts w:ascii="Times New Roman" w:hAnsi="Times New Roman" w:cs="Times New Roman"/>
          <w:i/>
          <w:iCs/>
          <w:sz w:val="24"/>
          <w:szCs w:val="24"/>
          <w:lang w:val="en-GB"/>
        </w:rPr>
        <w:t>Psicol. Reflex. Crit.</w:t>
      </w:r>
      <w:r w:rsidR="00FF677F" w:rsidRPr="004566AF">
        <w:rPr>
          <w:rFonts w:ascii="Times New Roman" w:hAnsi="Times New Roman" w:cs="Times New Roman"/>
          <w:sz w:val="24"/>
          <w:szCs w:val="24"/>
          <w:lang w:val="en-GB"/>
        </w:rPr>
        <w:t xml:space="preserve"> [online]. 1997, vol.10, n.1, pp.47-69. ISSN 0102-7972.  http://dx.doi.org/10.1590/S0102-79721997000100005.</w:t>
      </w:r>
    </w:p>
    <w:p w:rsidR="00FF677F" w:rsidRPr="004566AF" w:rsidRDefault="00FF677F" w:rsidP="0081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DUSKA, R; WHELAN, M. </w:t>
      </w:r>
      <w:r w:rsidRPr="004566AF">
        <w:rPr>
          <w:rFonts w:ascii="Times New Roman" w:hAnsi="Times New Roman" w:cs="Times New Roman"/>
          <w:b/>
          <w:sz w:val="24"/>
          <w:szCs w:val="24"/>
        </w:rPr>
        <w:t>O desenvolvimento Moral na Idade Evolutiva</w:t>
      </w:r>
      <w:r w:rsidRPr="004566AF">
        <w:rPr>
          <w:rFonts w:ascii="Times New Roman" w:hAnsi="Times New Roman" w:cs="Times New Roman"/>
          <w:sz w:val="24"/>
          <w:szCs w:val="24"/>
        </w:rPr>
        <w:t>: Um Guia a Piaget e Kohlberg. São Paulo: Edições Loyola, 1994.</w:t>
      </w:r>
    </w:p>
    <w:p w:rsidR="00FF677F" w:rsidRPr="004566AF" w:rsidRDefault="00FF677F" w:rsidP="0081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FINI, Lucila Diehl Tolaine. </w:t>
      </w:r>
      <w:r w:rsidRPr="004566AF">
        <w:rPr>
          <w:rFonts w:ascii="Times New Roman" w:hAnsi="Times New Roman" w:cs="Times New Roman"/>
          <w:b/>
          <w:sz w:val="24"/>
          <w:szCs w:val="24"/>
        </w:rPr>
        <w:t>Analise do desenvolvimento moral em Kohlberg</w:t>
      </w:r>
      <w:r w:rsidRPr="004566AF">
        <w:rPr>
          <w:rFonts w:ascii="Times New Roman" w:hAnsi="Times New Roman" w:cs="Times New Roman"/>
          <w:sz w:val="24"/>
          <w:szCs w:val="24"/>
        </w:rPr>
        <w:t>. 1979. 98 f. Dissertação (mestrado) - Universidade Estadual de Campinas, Faculdade de Educação, Campinas.</w:t>
      </w:r>
    </w:p>
    <w:p w:rsidR="00FF677F" w:rsidRPr="00CB0023" w:rsidRDefault="00FF677F" w:rsidP="008136D3">
      <w:pPr>
        <w:spacing w:after="0" w:line="360" w:lineRule="auto"/>
        <w:ind w:right="55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KOHLBERG, L. </w:t>
      </w:r>
      <w:r w:rsidRPr="004566AF">
        <w:rPr>
          <w:rFonts w:ascii="Times New Roman" w:hAnsi="Times New Roman" w:cs="Times New Roman"/>
          <w:b/>
          <w:i/>
          <w:sz w:val="24"/>
          <w:szCs w:val="24"/>
          <w:lang w:val="en-GB"/>
        </w:rPr>
        <w:t>Essayson Moral Development. The Philosophyof Moral Development</w:t>
      </w:r>
      <w:r w:rsidR="00CB002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4566AF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Pr="004566AF">
        <w:rPr>
          <w:rFonts w:ascii="Times New Roman" w:hAnsi="Times New Roman" w:cs="Times New Roman"/>
          <w:sz w:val="24"/>
          <w:szCs w:val="24"/>
          <w:lang w:val="en-GB"/>
        </w:rPr>
        <w:t>Vol.1)</w:t>
      </w:r>
      <w:r w:rsidRPr="004566AF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r w:rsidRPr="004566AF">
        <w:rPr>
          <w:rFonts w:ascii="Times New Roman" w:hAnsi="Times New Roman" w:cs="Times New Roman"/>
          <w:sz w:val="24"/>
          <w:szCs w:val="24"/>
        </w:rPr>
        <w:t xml:space="preserve">San Francisco: Harper &amp;Row, 1981. </w:t>
      </w:r>
    </w:p>
    <w:p w:rsidR="00FF677F" w:rsidRPr="004566AF" w:rsidRDefault="00FF677F" w:rsidP="0081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Style w:val="Forte"/>
          <w:rFonts w:ascii="Times New Roman" w:hAnsi="Times New Roman" w:cs="Times New Roman"/>
          <w:b w:val="0"/>
          <w:sz w:val="24"/>
          <w:szCs w:val="24"/>
        </w:rPr>
        <w:t>JORNALGGN</w:t>
      </w:r>
      <w:r w:rsidRPr="004566AF">
        <w:rPr>
          <w:rStyle w:val="Forte"/>
          <w:rFonts w:ascii="Times New Roman" w:hAnsi="Times New Roman" w:cs="Times New Roman"/>
          <w:sz w:val="24"/>
          <w:szCs w:val="24"/>
        </w:rPr>
        <w:t xml:space="preserve">: A MORAL E A ETICA NO DESENVOLVIMENTO DAS CRIANÇAS. </w:t>
      </w:r>
      <w:r w:rsidRPr="004566AF">
        <w:rPr>
          <w:rFonts w:ascii="Times New Roman" w:hAnsi="Times New Roman" w:cs="Times New Roman"/>
          <w:sz w:val="24"/>
          <w:szCs w:val="24"/>
        </w:rPr>
        <w:t>Minas Gerais, 22 mar. 2014. Disponível em: &lt;https://jornalggn.com.br/noticia/a-moral-e-a-etica-no-desenvolvimento-das-criancas&gt;. Acesso em: 20 març. 2018.</w:t>
      </w:r>
    </w:p>
    <w:p w:rsidR="00FF677F" w:rsidRPr="004566AF" w:rsidRDefault="00FF677F" w:rsidP="0081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>PIAGET, Jean</w:t>
      </w:r>
      <w:r w:rsidRPr="004566AF">
        <w:rPr>
          <w:rFonts w:ascii="Times New Roman" w:hAnsi="Times New Roman" w:cs="Times New Roman"/>
          <w:b/>
          <w:sz w:val="24"/>
          <w:szCs w:val="24"/>
        </w:rPr>
        <w:t>. O juízo moral na criança</w:t>
      </w:r>
      <w:r w:rsidRPr="004566AF">
        <w:rPr>
          <w:rFonts w:ascii="Times New Roman" w:hAnsi="Times New Roman" w:cs="Times New Roman"/>
          <w:sz w:val="24"/>
          <w:szCs w:val="24"/>
        </w:rPr>
        <w:t>. Tradução Elzon L. 2. ed. São Paulo: Summus, 1994.</w:t>
      </w:r>
    </w:p>
    <w:p w:rsidR="00FF677F" w:rsidRPr="004566AF" w:rsidRDefault="00FF677F" w:rsidP="00813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AF">
        <w:rPr>
          <w:rFonts w:ascii="Times New Roman" w:hAnsi="Times New Roman" w:cs="Times New Roman"/>
          <w:sz w:val="24"/>
          <w:szCs w:val="24"/>
        </w:rPr>
        <w:t xml:space="preserve">PONTES, Rafaela Batista Domingues. </w:t>
      </w:r>
      <w:r w:rsidRPr="004566AF">
        <w:rPr>
          <w:rFonts w:ascii="Times New Roman" w:hAnsi="Times New Roman" w:cs="Times New Roman"/>
          <w:b/>
          <w:sz w:val="24"/>
          <w:szCs w:val="24"/>
        </w:rPr>
        <w:t>Formação moral: uma análise da teoria dodesenvolvimento moral de Piaget e Kohlberg à luz de perspectivas divergentes</w:t>
      </w:r>
      <w:r w:rsidRPr="004566AF">
        <w:rPr>
          <w:rFonts w:ascii="Times New Roman" w:hAnsi="Times New Roman" w:cs="Times New Roman"/>
          <w:sz w:val="24"/>
          <w:szCs w:val="24"/>
        </w:rPr>
        <w:t>. 2010. 89 f. Dissertação (Mestrado em Educação) - Universidade Federal da Paraí</w:t>
      </w:r>
      <w:r w:rsidRPr="004566AF">
        <w:rPr>
          <w:rFonts w:ascii="Times New Roman" w:hAnsi="Times New Roman" w:cs="Times New Roman"/>
          <w:sz w:val="24"/>
          <w:szCs w:val="24"/>
        </w:rPr>
        <w:softHyphen/>
        <w:t>ba, João Pessoa, 2010</w:t>
      </w:r>
    </w:p>
    <w:p w:rsidR="00DA06BB" w:rsidRPr="009604ED" w:rsidRDefault="00FF677F" w:rsidP="008136D3">
      <w:pPr>
        <w:pStyle w:val="Ttulo2"/>
        <w:spacing w:line="360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66AF">
        <w:rPr>
          <w:rFonts w:ascii="Times New Roman" w:hAnsi="Times New Roman" w:cs="Times New Roman"/>
          <w:color w:val="auto"/>
          <w:sz w:val="24"/>
          <w:szCs w:val="24"/>
        </w:rPr>
        <w:t xml:space="preserve">MOREIRA, Pollyana De Lucena. </w:t>
      </w:r>
      <w:r w:rsidRPr="004566AF">
        <w:rPr>
          <w:rFonts w:ascii="Times New Roman" w:hAnsi="Times New Roman" w:cs="Times New Roman"/>
          <w:b/>
          <w:color w:val="auto"/>
          <w:sz w:val="24"/>
          <w:szCs w:val="24"/>
        </w:rPr>
        <w:t>Uma análise do julgamento moral em jovens adultos dos anos de 1988/1989 e 2011 e em adolescentes dos anos de 1996 e 2011. 2013. 214F</w:t>
      </w:r>
      <w:r w:rsidRPr="004566AF">
        <w:rPr>
          <w:rFonts w:ascii="Times New Roman" w:hAnsi="Times New Roman" w:cs="Times New Roman"/>
          <w:color w:val="auto"/>
          <w:sz w:val="24"/>
          <w:szCs w:val="24"/>
        </w:rPr>
        <w:t>. Dissertação de Mestrado universidade Federal</w:t>
      </w:r>
      <w:r w:rsidR="009604ED">
        <w:rPr>
          <w:rFonts w:ascii="Times New Roman" w:hAnsi="Times New Roman" w:cs="Times New Roman"/>
          <w:color w:val="auto"/>
          <w:sz w:val="24"/>
          <w:szCs w:val="24"/>
        </w:rPr>
        <w:t xml:space="preserve"> da Paraíba, João Pessoa, 2013.</w:t>
      </w:r>
    </w:p>
    <w:bookmarkEnd w:id="1"/>
    <w:p w:rsidR="001D32F8" w:rsidRPr="004566AF" w:rsidRDefault="001D32F8" w:rsidP="008136D3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D32F8" w:rsidRPr="004566AF" w:rsidSect="00141F79">
      <w:pgSz w:w="11906" w:h="16838"/>
      <w:pgMar w:top="1701" w:right="1418" w:bottom="1701" w:left="1418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209" w:rsidRDefault="00434209" w:rsidP="00FF677F">
      <w:pPr>
        <w:spacing w:after="0" w:line="240" w:lineRule="auto"/>
      </w:pPr>
      <w:r>
        <w:separator/>
      </w:r>
    </w:p>
  </w:endnote>
  <w:endnote w:type="continuationSeparator" w:id="1">
    <w:p w:rsidR="00434209" w:rsidRDefault="00434209" w:rsidP="00FF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209" w:rsidRDefault="00434209" w:rsidP="00FF677F">
      <w:pPr>
        <w:spacing w:after="0" w:line="240" w:lineRule="auto"/>
      </w:pPr>
      <w:r>
        <w:separator/>
      </w:r>
    </w:p>
  </w:footnote>
  <w:footnote w:type="continuationSeparator" w:id="1">
    <w:p w:rsidR="00434209" w:rsidRDefault="00434209" w:rsidP="00FF677F">
      <w:pPr>
        <w:spacing w:after="0" w:line="240" w:lineRule="auto"/>
      </w:pPr>
      <w:r>
        <w:continuationSeparator/>
      </w:r>
    </w:p>
  </w:footnote>
  <w:footnote w:id="2">
    <w:p w:rsidR="000A3335" w:rsidRPr="000A3335" w:rsidRDefault="000A3335" w:rsidP="000A3335">
      <w:pPr>
        <w:pStyle w:val="Rodap"/>
        <w:rPr>
          <w:rFonts w:ascii="Times New Roman" w:hAnsi="Times New Roman" w:cs="Times New Roman"/>
          <w:sz w:val="20"/>
          <w:szCs w:val="20"/>
        </w:rPr>
      </w:pPr>
      <w:r w:rsidRPr="000A3335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0A3335">
        <w:rPr>
          <w:rFonts w:ascii="Times New Roman" w:hAnsi="Times New Roman" w:cs="Times New Roman"/>
          <w:sz w:val="20"/>
          <w:szCs w:val="20"/>
        </w:rPr>
        <w:t xml:space="preserve">Graduanda do 2º Semestre do Curso de Psicologia. </w:t>
      </w:r>
      <w:hyperlink r:id="rId1" w:history="1">
        <w:r w:rsidRPr="000A3335">
          <w:rPr>
            <w:rStyle w:val="Hyperlink"/>
            <w:rFonts w:ascii="Times New Roman" w:hAnsi="Times New Roman" w:cs="Times New Roman"/>
            <w:sz w:val="20"/>
            <w:szCs w:val="20"/>
          </w:rPr>
          <w:t>cristt.amorim@gmail.com</w:t>
        </w:r>
      </w:hyperlink>
    </w:p>
  </w:footnote>
  <w:footnote w:id="3">
    <w:p w:rsidR="000A3335" w:rsidRPr="000A3335" w:rsidRDefault="000A3335" w:rsidP="000A3335">
      <w:pPr>
        <w:pStyle w:val="Rodap"/>
        <w:rPr>
          <w:rFonts w:ascii="Times New Roman" w:hAnsi="Times New Roman" w:cs="Times New Roman"/>
          <w:sz w:val="20"/>
          <w:szCs w:val="20"/>
        </w:rPr>
      </w:pPr>
      <w:r w:rsidRPr="000A3335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0A3335">
        <w:rPr>
          <w:rFonts w:ascii="Times New Roman" w:hAnsi="Times New Roman" w:cs="Times New Roman"/>
          <w:sz w:val="20"/>
          <w:szCs w:val="20"/>
        </w:rPr>
        <w:t xml:space="preserve"> Doutora em Psicologia.  tania.rossi@icesp.edu.br</w:t>
      </w:r>
    </w:p>
    <w:p w:rsidR="000A3335" w:rsidRDefault="000A3335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2C0C"/>
    <w:multiLevelType w:val="hybridMultilevel"/>
    <w:tmpl w:val="08C00D5A"/>
    <w:lvl w:ilvl="0" w:tplc="B8E0ED7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81DF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0466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C427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E4E68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E3B6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010E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AA33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AAB5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5753B3"/>
    <w:multiLevelType w:val="hybridMultilevel"/>
    <w:tmpl w:val="9836BC66"/>
    <w:lvl w:ilvl="0" w:tplc="A5485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655D70"/>
    <w:multiLevelType w:val="hybridMultilevel"/>
    <w:tmpl w:val="B8B8ED10"/>
    <w:lvl w:ilvl="0" w:tplc="12F823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2F8"/>
    <w:rsid w:val="00001842"/>
    <w:rsid w:val="000331B6"/>
    <w:rsid w:val="00040C4D"/>
    <w:rsid w:val="00041890"/>
    <w:rsid w:val="00063024"/>
    <w:rsid w:val="00074C3F"/>
    <w:rsid w:val="000758FA"/>
    <w:rsid w:val="000A3335"/>
    <w:rsid w:val="000C3394"/>
    <w:rsid w:val="000C5A9A"/>
    <w:rsid w:val="000D20BF"/>
    <w:rsid w:val="0012556C"/>
    <w:rsid w:val="00141F79"/>
    <w:rsid w:val="0016082F"/>
    <w:rsid w:val="00162647"/>
    <w:rsid w:val="00175633"/>
    <w:rsid w:val="00177CBE"/>
    <w:rsid w:val="001A0FF3"/>
    <w:rsid w:val="001C136A"/>
    <w:rsid w:val="001D32F8"/>
    <w:rsid w:val="001E46D4"/>
    <w:rsid w:val="00215BA5"/>
    <w:rsid w:val="00231106"/>
    <w:rsid w:val="00264DCB"/>
    <w:rsid w:val="00271723"/>
    <w:rsid w:val="002B4A04"/>
    <w:rsid w:val="002F072E"/>
    <w:rsid w:val="003033C7"/>
    <w:rsid w:val="00304F0E"/>
    <w:rsid w:val="00315357"/>
    <w:rsid w:val="00371CB1"/>
    <w:rsid w:val="00373EAA"/>
    <w:rsid w:val="0039050D"/>
    <w:rsid w:val="003D5092"/>
    <w:rsid w:val="00400385"/>
    <w:rsid w:val="00401BC1"/>
    <w:rsid w:val="00434209"/>
    <w:rsid w:val="004566AF"/>
    <w:rsid w:val="004C5EF6"/>
    <w:rsid w:val="004C6494"/>
    <w:rsid w:val="004E2BA9"/>
    <w:rsid w:val="00540F3B"/>
    <w:rsid w:val="005556CD"/>
    <w:rsid w:val="005656FE"/>
    <w:rsid w:val="005727F1"/>
    <w:rsid w:val="00595B8E"/>
    <w:rsid w:val="005C1851"/>
    <w:rsid w:val="005E7C53"/>
    <w:rsid w:val="005F4C20"/>
    <w:rsid w:val="006265A9"/>
    <w:rsid w:val="0068752B"/>
    <w:rsid w:val="00694A65"/>
    <w:rsid w:val="006A0E9D"/>
    <w:rsid w:val="006C322E"/>
    <w:rsid w:val="006D012F"/>
    <w:rsid w:val="006D4FDD"/>
    <w:rsid w:val="00741E34"/>
    <w:rsid w:val="00754DCF"/>
    <w:rsid w:val="0077139B"/>
    <w:rsid w:val="007738D1"/>
    <w:rsid w:val="007C229A"/>
    <w:rsid w:val="007D2D5A"/>
    <w:rsid w:val="007F1658"/>
    <w:rsid w:val="007F1BF8"/>
    <w:rsid w:val="008109E6"/>
    <w:rsid w:val="008136D3"/>
    <w:rsid w:val="008229E9"/>
    <w:rsid w:val="00822CFC"/>
    <w:rsid w:val="00834F0A"/>
    <w:rsid w:val="00862918"/>
    <w:rsid w:val="00866EDE"/>
    <w:rsid w:val="0087198D"/>
    <w:rsid w:val="00877B2A"/>
    <w:rsid w:val="008B0BF7"/>
    <w:rsid w:val="008B18FC"/>
    <w:rsid w:val="008D29EA"/>
    <w:rsid w:val="008E0137"/>
    <w:rsid w:val="008E27BC"/>
    <w:rsid w:val="008F440F"/>
    <w:rsid w:val="00904F1B"/>
    <w:rsid w:val="0091245B"/>
    <w:rsid w:val="00934FAE"/>
    <w:rsid w:val="0093562E"/>
    <w:rsid w:val="00935D37"/>
    <w:rsid w:val="00940E28"/>
    <w:rsid w:val="009604ED"/>
    <w:rsid w:val="009867A1"/>
    <w:rsid w:val="00987F6E"/>
    <w:rsid w:val="00991D63"/>
    <w:rsid w:val="009A1B00"/>
    <w:rsid w:val="009E0B38"/>
    <w:rsid w:val="009F07F8"/>
    <w:rsid w:val="009F0991"/>
    <w:rsid w:val="00A40E13"/>
    <w:rsid w:val="00A4758A"/>
    <w:rsid w:val="00A6338D"/>
    <w:rsid w:val="00A76483"/>
    <w:rsid w:val="00A83822"/>
    <w:rsid w:val="00AA11C9"/>
    <w:rsid w:val="00AB031C"/>
    <w:rsid w:val="00AD0170"/>
    <w:rsid w:val="00B57232"/>
    <w:rsid w:val="00B7608D"/>
    <w:rsid w:val="00BA5054"/>
    <w:rsid w:val="00BB3985"/>
    <w:rsid w:val="00BE2BE1"/>
    <w:rsid w:val="00BE3D27"/>
    <w:rsid w:val="00C118E1"/>
    <w:rsid w:val="00C21A66"/>
    <w:rsid w:val="00C2218C"/>
    <w:rsid w:val="00C67EE2"/>
    <w:rsid w:val="00CA14FD"/>
    <w:rsid w:val="00CB0023"/>
    <w:rsid w:val="00CE2C0B"/>
    <w:rsid w:val="00CF1E98"/>
    <w:rsid w:val="00D21957"/>
    <w:rsid w:val="00D25290"/>
    <w:rsid w:val="00D749F2"/>
    <w:rsid w:val="00D75347"/>
    <w:rsid w:val="00D82735"/>
    <w:rsid w:val="00D9182B"/>
    <w:rsid w:val="00DA06BB"/>
    <w:rsid w:val="00E00D16"/>
    <w:rsid w:val="00E0671E"/>
    <w:rsid w:val="00E272AF"/>
    <w:rsid w:val="00E34FDF"/>
    <w:rsid w:val="00EF3374"/>
    <w:rsid w:val="00F5421A"/>
    <w:rsid w:val="00F8083E"/>
    <w:rsid w:val="00FF677F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3E"/>
  </w:style>
  <w:style w:type="paragraph" w:styleId="Ttulo1">
    <w:name w:val="heading 1"/>
    <w:next w:val="Normal"/>
    <w:link w:val="Ttulo1Char"/>
    <w:uiPriority w:val="9"/>
    <w:unhideWhenUsed/>
    <w:qFormat/>
    <w:rsid w:val="00754DCF"/>
    <w:pPr>
      <w:keepNext/>
      <w:keepLines/>
      <w:spacing w:after="359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4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06BB"/>
    <w:pPr>
      <w:keepNext/>
      <w:keepLines/>
      <w:spacing w:before="40" w:after="0" w:line="367" w:lineRule="auto"/>
      <w:ind w:right="44" w:firstLine="698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29EA"/>
    <w:pPr>
      <w:spacing w:after="5" w:line="367" w:lineRule="auto"/>
      <w:ind w:left="720" w:right="44" w:firstLine="698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54D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styleId="nfase">
    <w:name w:val="Emphasis"/>
    <w:basedOn w:val="Fontepargpadro"/>
    <w:uiPriority w:val="20"/>
    <w:qFormat/>
    <w:rsid w:val="00754DCF"/>
    <w:rPr>
      <w:i/>
      <w:iCs/>
    </w:rPr>
  </w:style>
  <w:style w:type="paragraph" w:styleId="NormalWeb">
    <w:name w:val="Normal (Web)"/>
    <w:basedOn w:val="Normal"/>
    <w:uiPriority w:val="99"/>
    <w:unhideWhenUsed/>
    <w:rsid w:val="0075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06BB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t-BR"/>
    </w:rPr>
  </w:style>
  <w:style w:type="paragraph" w:customStyle="1" w:styleId="LO-Normal">
    <w:name w:val="LO-Normal"/>
    <w:rsid w:val="008E013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</w:rPr>
  </w:style>
  <w:style w:type="character" w:customStyle="1" w:styleId="Ttulo2Char">
    <w:name w:val="Título 2 Char"/>
    <w:basedOn w:val="Fontepargpadro"/>
    <w:link w:val="Ttulo2"/>
    <w:uiPriority w:val="9"/>
    <w:rsid w:val="00E34F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E34FDF"/>
    <w:rPr>
      <w:color w:val="0563C1" w:themeColor="hyperlink"/>
      <w:u w:val="single"/>
    </w:rPr>
  </w:style>
  <w:style w:type="character" w:customStyle="1" w:styleId="article-title">
    <w:name w:val="article-title"/>
    <w:basedOn w:val="Fontepargpadro"/>
    <w:rsid w:val="00E34FDF"/>
  </w:style>
  <w:style w:type="character" w:styleId="Forte">
    <w:name w:val="Strong"/>
    <w:basedOn w:val="Fontepargpadro"/>
    <w:uiPriority w:val="22"/>
    <w:qFormat/>
    <w:rsid w:val="00E34FD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F6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677F"/>
  </w:style>
  <w:style w:type="paragraph" w:styleId="Rodap">
    <w:name w:val="footer"/>
    <w:basedOn w:val="Normal"/>
    <w:link w:val="RodapChar"/>
    <w:uiPriority w:val="99"/>
    <w:unhideWhenUsed/>
    <w:rsid w:val="00FF6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77F"/>
  </w:style>
  <w:style w:type="character" w:customStyle="1" w:styleId="UnresolvedMention">
    <w:name w:val="Unresolved Mention"/>
    <w:basedOn w:val="Fontepargpadro"/>
    <w:uiPriority w:val="99"/>
    <w:semiHidden/>
    <w:unhideWhenUsed/>
    <w:rsid w:val="00FF677F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33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33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333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ielo.br/cgi-bin/wxis.exe/iah/?IsisScript=iah/iah.xis&amp;base=article%5Edlibrary&amp;format=iso.pft&amp;lang=i&amp;nextAction=lnk&amp;indexSearch=AU&amp;exprSearch=BIAGGIO,+ANGELA+MARIA+BRAS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ristt.amorim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5D5-2B78-4088-B229-0FBCD30C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5864</Words>
  <Characters>31666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Amorim</dc:creator>
  <cp:keywords/>
  <dc:description/>
  <cp:lastModifiedBy>bruno.gois</cp:lastModifiedBy>
  <cp:revision>7</cp:revision>
  <dcterms:created xsi:type="dcterms:W3CDTF">2018-11-05T17:01:00Z</dcterms:created>
  <dcterms:modified xsi:type="dcterms:W3CDTF">2018-11-05T18:49:00Z</dcterms:modified>
</cp:coreProperties>
</file>