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10" w:rsidRDefault="00E91C10" w:rsidP="00E91C10">
      <w:pPr>
        <w:pStyle w:val="Rodap"/>
        <w:tabs>
          <w:tab w:val="left" w:pos="708"/>
        </w:tabs>
        <w:snapToGri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-805815</wp:posOffset>
            </wp:positionV>
            <wp:extent cx="3502025" cy="894715"/>
            <wp:effectExtent l="19050" t="0" r="3175" b="0"/>
            <wp:wrapSquare wrapText="bothSides"/>
            <wp:docPr id="2" name="Imagem 1" descr="SE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C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-805815</wp:posOffset>
            </wp:positionV>
            <wp:extent cx="3537585" cy="895985"/>
            <wp:effectExtent l="19050" t="0" r="5715" b="0"/>
            <wp:wrapSquare wrapText="bothSides"/>
            <wp:docPr id="1" name="Imagem 0" descr="J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9AB" w:rsidRPr="004819AB" w:rsidRDefault="00DB583B" w:rsidP="00E91C10">
      <w:pPr>
        <w:pStyle w:val="Rodap"/>
        <w:tabs>
          <w:tab w:val="left" w:pos="708"/>
        </w:tabs>
        <w:snapToGrid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819AB">
        <w:rPr>
          <w:rFonts w:ascii="Times New Roman" w:hAnsi="Times New Roman"/>
          <w:b/>
          <w:sz w:val="28"/>
          <w:szCs w:val="28"/>
          <w:lang w:val="pt-BR"/>
        </w:rPr>
        <w:t xml:space="preserve">MATEMÁTICA E O LÚDICO NA VIDA REAL </w:t>
      </w:r>
    </w:p>
    <w:p w:rsidR="004819AB" w:rsidRPr="004819AB" w:rsidRDefault="004819AB" w:rsidP="00E91C1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1D57" w:rsidRPr="00606F9C" w:rsidRDefault="004819AB" w:rsidP="00E91C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6F9C">
        <w:rPr>
          <w:rFonts w:ascii="Times New Roman" w:hAnsi="Times New Roman" w:cs="Times New Roman"/>
          <w:sz w:val="24"/>
          <w:szCs w:val="24"/>
        </w:rPr>
        <w:t>Rafael Moreira de Souza</w:t>
      </w:r>
      <w:r w:rsidRPr="00606F9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31D57" w:rsidRPr="00606F9C">
        <w:rPr>
          <w:rFonts w:ascii="Times New Roman" w:hAnsi="Times New Roman" w:cs="Times New Roman"/>
          <w:sz w:val="24"/>
          <w:szCs w:val="24"/>
        </w:rPr>
        <w:t>Faculdade ICESP</w:t>
      </w:r>
      <w:r w:rsidR="00E91C1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B31D57" w:rsidRPr="00606F9C" w:rsidRDefault="004819AB" w:rsidP="00E91C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06F9C">
        <w:rPr>
          <w:rFonts w:ascii="Times New Roman" w:hAnsi="Times New Roman" w:cs="Times New Roman"/>
          <w:sz w:val="24"/>
          <w:szCs w:val="24"/>
        </w:rPr>
        <w:t>Maria Auxiliadora Antunes dos Santos</w:t>
      </w:r>
      <w:r w:rsidRPr="00606F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D57" w:rsidRPr="00606F9C">
        <w:rPr>
          <w:rFonts w:ascii="Times New Roman" w:hAnsi="Times New Roman" w:cs="Times New Roman"/>
          <w:sz w:val="24"/>
          <w:szCs w:val="24"/>
        </w:rPr>
        <w:t>Faculdade ICESP</w:t>
      </w:r>
      <w:r w:rsidR="00E91C10">
        <w:rPr>
          <w:rFonts w:ascii="Times New Roman" w:hAnsi="Times New Roman" w:cs="Times New Roman"/>
          <w:sz w:val="24"/>
          <w:szCs w:val="24"/>
        </w:rPr>
        <w:t>²</w:t>
      </w:r>
    </w:p>
    <w:p w:rsidR="00B31D57" w:rsidRPr="00606F9C" w:rsidRDefault="00B31D57" w:rsidP="00E91C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6F9C">
        <w:rPr>
          <w:rFonts w:ascii="Times New Roman" w:hAnsi="Times New Roman" w:cs="Times New Roman"/>
          <w:sz w:val="24"/>
          <w:szCs w:val="24"/>
        </w:rPr>
        <w:t>Agência</w:t>
      </w:r>
      <w:r w:rsidR="00A75F97" w:rsidRPr="00606F9C">
        <w:rPr>
          <w:rFonts w:ascii="Times New Roman" w:hAnsi="Times New Roman" w:cs="Times New Roman"/>
          <w:sz w:val="24"/>
          <w:szCs w:val="24"/>
        </w:rPr>
        <w:t xml:space="preserve"> financiadora: Faculdade ICESP-</w:t>
      </w:r>
      <w:r w:rsidRPr="00606F9C">
        <w:rPr>
          <w:rFonts w:ascii="Times New Roman" w:hAnsi="Times New Roman" w:cs="Times New Roman"/>
          <w:sz w:val="24"/>
          <w:szCs w:val="24"/>
        </w:rPr>
        <w:t>Next</w:t>
      </w:r>
      <w:r w:rsidR="00E91C10">
        <w:rPr>
          <w:rFonts w:ascii="Times New Roman" w:hAnsi="Times New Roman" w:cs="Times New Roman"/>
          <w:sz w:val="24"/>
          <w:szCs w:val="24"/>
        </w:rPr>
        <w:t>³</w:t>
      </w:r>
    </w:p>
    <w:p w:rsidR="004819AB" w:rsidRDefault="004819AB" w:rsidP="00E91C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91C10" w:rsidRPr="00DB583B" w:rsidRDefault="00E91C10" w:rsidP="00E91C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4819AB" w:rsidRDefault="004819AB" w:rsidP="00E91C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19AB" w:rsidRPr="00DB583B" w:rsidRDefault="00E91C10" w:rsidP="00E91C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583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819AB" w:rsidRDefault="004819AB" w:rsidP="00E91C10">
      <w:pPr>
        <w:tabs>
          <w:tab w:val="left" w:pos="1041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Este estudo visa utilizar Jogos e brincadeiras, no processo de aquisição de conceitos lógicos matemáticos, e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>m crianças e adolescentes de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12</w:t>
      </w:r>
      <w:r w:rsidR="004109B9">
        <w:rPr>
          <w:rFonts w:ascii="Times New Roman" w:hAnsi="Times New Roman" w:cs="Times New Roman"/>
          <w:sz w:val="24"/>
          <w:szCs w:val="24"/>
          <w:lang w:eastAsia="ar-SA"/>
        </w:rPr>
        <w:t xml:space="preserve"> a 14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 xml:space="preserve"> anos da comunidade Vila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Areal que frequentam o Ensino Fundamental de uma escola pública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 xml:space="preserve"> do Distrito Federal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>, p</w:t>
      </w:r>
      <w:r w:rsidRPr="00DB583B">
        <w:rPr>
          <w:rFonts w:ascii="Times New Roman" w:hAnsi="Times New Roman" w:cs="Times New Roman"/>
          <w:sz w:val="24"/>
          <w:szCs w:val="24"/>
        </w:rPr>
        <w:t xml:space="preserve">romover a integração dessas crianças, adolescentes e a comunidade, estimular a construção da identidade dos participantes, desenvolver a linguagem oral e os conceitos lógicos matemáticos, reconhecer a importância da Matemática em situações da vida cotidiana e o valor social delas, na comunidade do Areal. 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>Uma das estratégias importantes para a obtenção dos resultados esperados é a realização de um trabalho integrado entre a comunidade, o curso de Engenharia Civil e a Extensão. Colaborando para a indissociabilidade (Ensino, Pesquisa e Extensão), com a participação de</w:t>
      </w:r>
      <w:r w:rsidR="00F35336">
        <w:rPr>
          <w:rFonts w:ascii="Times New Roman" w:hAnsi="Times New Roman" w:cs="Times New Roman"/>
          <w:sz w:val="24"/>
          <w:szCs w:val="24"/>
          <w:lang w:eastAsia="ar-SA"/>
        </w:rPr>
        <w:t xml:space="preserve"> um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professor e</w:t>
      </w:r>
      <w:r w:rsidR="00F35336">
        <w:rPr>
          <w:rFonts w:ascii="Times New Roman" w:hAnsi="Times New Roman" w:cs="Times New Roman"/>
          <w:sz w:val="24"/>
          <w:szCs w:val="24"/>
          <w:lang w:eastAsia="ar-SA"/>
        </w:rPr>
        <w:t xml:space="preserve"> um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 xml:space="preserve"> estudante</w:t>
      </w:r>
      <w:r w:rsidR="00F35336">
        <w:rPr>
          <w:rFonts w:ascii="Times New Roman" w:hAnsi="Times New Roman" w:cs="Times New Roman"/>
          <w:sz w:val="24"/>
          <w:szCs w:val="24"/>
          <w:lang w:eastAsia="ar-SA"/>
        </w:rPr>
        <w:t xml:space="preserve"> de graduação que atuam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com jogos na comunidade do Areal fazendo da mesma um espaço de aprendizagens e pesquisas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 xml:space="preserve"> e descobrimento de novas amizades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7667F">
        <w:rPr>
          <w:rFonts w:ascii="Times New Roman" w:hAnsi="Times New Roman" w:cs="Times New Roman"/>
          <w:sz w:val="24"/>
          <w:szCs w:val="24"/>
          <w:lang w:eastAsia="ar-SA"/>
        </w:rPr>
        <w:t xml:space="preserve"> Com isso as crianças e adolescentes vão ter a capacidade de aprender brincando e ensinar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 xml:space="preserve">as pessoas da comunidade </w:t>
      </w:r>
      <w:r w:rsidR="0027667F">
        <w:rPr>
          <w:rFonts w:ascii="Times New Roman" w:hAnsi="Times New Roman" w:cs="Times New Roman"/>
          <w:sz w:val="24"/>
          <w:szCs w:val="24"/>
          <w:lang w:eastAsia="ar-SA"/>
        </w:rPr>
        <w:t>as maneiras de usar o raciocínio logico e matemático a parti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27667F">
        <w:rPr>
          <w:rFonts w:ascii="Times New Roman" w:hAnsi="Times New Roman" w:cs="Times New Roman"/>
          <w:sz w:val="24"/>
          <w:szCs w:val="24"/>
          <w:lang w:eastAsia="ar-SA"/>
        </w:rPr>
        <w:t xml:space="preserve"> de atividades 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>lúdicas como jogos de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 xml:space="preserve"> Xadrez,</w:t>
      </w:r>
      <w:r w:rsidR="00832207">
        <w:rPr>
          <w:rFonts w:ascii="Times New Roman" w:hAnsi="Times New Roman" w:cs="Times New Roman"/>
          <w:sz w:val="24"/>
          <w:szCs w:val="24"/>
          <w:lang w:eastAsia="ar-SA"/>
        </w:rPr>
        <w:t xml:space="preserve"> Dama, Mancal</w:t>
      </w:r>
      <w:r w:rsidR="00D539E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83220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>resta</w:t>
      </w:r>
      <w:r w:rsidR="00832207">
        <w:rPr>
          <w:rFonts w:ascii="Times New Roman" w:hAnsi="Times New Roman" w:cs="Times New Roman"/>
          <w:sz w:val="24"/>
          <w:szCs w:val="24"/>
          <w:lang w:eastAsia="ar-SA"/>
        </w:rPr>
        <w:t xml:space="preserve"> um, Quebra cabeça e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 xml:space="preserve"> outros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>. Os jogos serão feitos de peças recicláveis para que os adolescentes e as crianças tenham consciência da importância d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 xml:space="preserve">a sustentabilidade nos dias de </w:t>
      </w:r>
      <w:r w:rsidR="00EF3C76">
        <w:rPr>
          <w:rFonts w:ascii="Times New Roman" w:hAnsi="Times New Roman" w:cs="Times New Roman"/>
          <w:sz w:val="24"/>
          <w:szCs w:val="24"/>
          <w:lang w:eastAsia="ar-SA"/>
        </w:rPr>
        <w:t>hoje</w:t>
      </w:r>
      <w:r w:rsidR="00A75F97">
        <w:rPr>
          <w:rFonts w:ascii="Times New Roman" w:hAnsi="Times New Roman" w:cs="Times New Roman"/>
          <w:sz w:val="24"/>
          <w:szCs w:val="24"/>
          <w:lang w:eastAsia="ar-SA"/>
        </w:rPr>
        <w:t xml:space="preserve">. O projeto está sendo desenvolvido aos sábados na Escola Classe Vila Areal e tem como parceria Escola de Samba Lordes do Areal e Águas Claras. </w:t>
      </w:r>
    </w:p>
    <w:p w:rsidR="00640092" w:rsidRPr="00DB583B" w:rsidRDefault="00640092" w:rsidP="00E91C10">
      <w:pPr>
        <w:tabs>
          <w:tab w:val="left" w:pos="104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1C10" w:rsidRDefault="004819AB" w:rsidP="00E91C10">
      <w:pPr>
        <w:tabs>
          <w:tab w:val="left" w:pos="1041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b/>
          <w:sz w:val="24"/>
          <w:szCs w:val="24"/>
          <w:lang w:eastAsia="ar-SA"/>
        </w:rPr>
        <w:t>Palavras Chave: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Educação </w:t>
      </w:r>
      <w:r w:rsidR="00395B99" w:rsidRPr="00DB583B">
        <w:rPr>
          <w:rFonts w:ascii="Times New Roman" w:hAnsi="Times New Roman" w:cs="Times New Roman"/>
          <w:sz w:val="24"/>
          <w:szCs w:val="24"/>
          <w:lang w:eastAsia="ar-SA"/>
        </w:rPr>
        <w:t>Matemática</w:t>
      </w:r>
      <w:r w:rsidR="00F35336">
        <w:rPr>
          <w:rFonts w:ascii="Times New Roman" w:hAnsi="Times New Roman" w:cs="Times New Roman"/>
          <w:sz w:val="24"/>
          <w:szCs w:val="24"/>
          <w:lang w:eastAsia="ar-SA"/>
        </w:rPr>
        <w:t>; l</w:t>
      </w:r>
      <w:r w:rsidR="00B31D57">
        <w:rPr>
          <w:rFonts w:ascii="Times New Roman" w:hAnsi="Times New Roman" w:cs="Times New Roman"/>
          <w:sz w:val="24"/>
          <w:szCs w:val="24"/>
          <w:lang w:eastAsia="ar-SA"/>
        </w:rPr>
        <w:t>ógica</w:t>
      </w:r>
      <w:r w:rsidR="0097421D">
        <w:rPr>
          <w:rFonts w:ascii="Times New Roman" w:hAnsi="Times New Roman" w:cs="Times New Roman"/>
          <w:sz w:val="24"/>
          <w:szCs w:val="24"/>
          <w:lang w:eastAsia="ar-SA"/>
        </w:rPr>
        <w:t xml:space="preserve"> Matemática</w:t>
      </w:r>
      <w:r w:rsidR="00B31D57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="00E91C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421D">
        <w:rPr>
          <w:rFonts w:ascii="Times New Roman" w:hAnsi="Times New Roman" w:cs="Times New Roman"/>
          <w:sz w:val="24"/>
          <w:szCs w:val="24"/>
          <w:lang w:eastAsia="ar-SA"/>
        </w:rPr>
        <w:t>lúdico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819AB" w:rsidRDefault="004819AB" w:rsidP="00E91C10">
      <w:pPr>
        <w:tabs>
          <w:tab w:val="left" w:pos="104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8F4648" w:rsidRPr="00DB583B" w:rsidRDefault="008F4648" w:rsidP="00E91C10">
      <w:pPr>
        <w:tabs>
          <w:tab w:val="left" w:pos="104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1C10" w:rsidRPr="00E91C10" w:rsidRDefault="00E91C10" w:rsidP="00E91C10">
      <w:pPr>
        <w:tabs>
          <w:tab w:val="left" w:pos="10410"/>
        </w:tabs>
        <w:suppressAutoHyphens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91C10">
        <w:rPr>
          <w:rFonts w:ascii="Times New Roman" w:hAnsi="Times New Roman" w:cs="Times New Roman"/>
          <w:b/>
          <w:sz w:val="24"/>
          <w:szCs w:val="24"/>
          <w:lang w:eastAsia="ar-SA"/>
        </w:rPr>
        <w:t>INTRODUÇÃO</w:t>
      </w:r>
    </w:p>
    <w:p w:rsidR="004819AB" w:rsidRPr="00DB583B" w:rsidRDefault="004819AB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Qualquer pessoa humana, dotada de mediana instrução reconhece a importância da Matemática na </w:t>
      </w:r>
      <w:r w:rsidR="005452AC">
        <w:rPr>
          <w:rFonts w:ascii="Times New Roman" w:hAnsi="Times New Roman" w:cs="Times New Roman"/>
          <w:sz w:val="24"/>
          <w:szCs w:val="24"/>
        </w:rPr>
        <w:t xml:space="preserve">escala dos conhecimentos. Sem </w:t>
      </w:r>
      <w:r w:rsidRPr="00DB583B">
        <w:rPr>
          <w:rFonts w:ascii="Times New Roman" w:hAnsi="Times New Roman" w:cs="Times New Roman"/>
          <w:sz w:val="24"/>
          <w:szCs w:val="24"/>
        </w:rPr>
        <w:t>ela, não poderia existir todo o desenvolvimento científico gerado atualmente.</w:t>
      </w:r>
      <w:r w:rsidR="00E91C10">
        <w:rPr>
          <w:rFonts w:ascii="Times New Roman" w:hAnsi="Times New Roman" w:cs="Times New Roman"/>
          <w:sz w:val="24"/>
          <w:szCs w:val="24"/>
        </w:rPr>
        <w:t xml:space="preserve"> </w:t>
      </w:r>
      <w:r w:rsidRPr="00DB583B">
        <w:rPr>
          <w:rFonts w:ascii="Times New Roman" w:hAnsi="Times New Roman" w:cs="Times New Roman"/>
          <w:sz w:val="24"/>
          <w:szCs w:val="24"/>
        </w:rPr>
        <w:t>A importância da Matemática está intimamente ligada às necessidades e ao progresso da humanidade.</w:t>
      </w:r>
    </w:p>
    <w:p w:rsidR="004819AB" w:rsidRPr="00DB583B" w:rsidRDefault="004819AB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Um dos problemas que existia e ainda permanece nas escolas é a ideia errônea que se tem de que a matemática é um “bicho de sete cabeças” e de “ser impossível de aprender”. Essas ideias provocam no indivíduo uma indisposição para aprender, criando para si um medo e um quase pavor pela matemática. Esse medo poderá provocar também, no indivíduo, um complexo de incapacidade mental, que, quando reforçado por uma metodologia inadequada, o aluno é rejeitado podendo até se transformar num evadido da escola.</w:t>
      </w:r>
    </w:p>
    <w:p w:rsidR="004819AB" w:rsidRPr="00DB583B" w:rsidRDefault="00E91C10" w:rsidP="00E91C10">
      <w:pPr>
        <w:tabs>
          <w:tab w:val="left" w:pos="104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819AB" w:rsidRPr="00DB583B">
        <w:rPr>
          <w:rFonts w:ascii="Times New Roman" w:hAnsi="Times New Roman" w:cs="Times New Roman"/>
          <w:sz w:val="24"/>
          <w:szCs w:val="24"/>
        </w:rPr>
        <w:t>iante do exposto elaboramos esta proposta para utilização de</w:t>
      </w:r>
      <w:r w:rsidR="004819AB"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Jogos e brincadeiras, no processo de aquisição de conceitos matemáticos, em adolescentes de 12 a 14 anos da comunidade do Areal que frequentam o Ensino Fundamental de uma escola pública. Esse trabalho pretende p</w:t>
      </w:r>
      <w:r w:rsidR="004819AB" w:rsidRPr="00DB583B">
        <w:rPr>
          <w:rFonts w:ascii="Times New Roman" w:hAnsi="Times New Roman" w:cs="Times New Roman"/>
          <w:sz w:val="24"/>
          <w:szCs w:val="24"/>
          <w:lang w:eastAsia="pt-BR"/>
        </w:rPr>
        <w:t xml:space="preserve">romover a integração do grupo de crianças, adolescentes e a comunidade, estimular a construção da identidade dos participantes, desenvolver a linguagem oral e os conceitos lógicos matemáticos por meio de jogos e brincadeiras, reconhecer a importância da Matemática em situações da vida cotidiana e o valor social delas, na comunidade do Areal e tornando a aprendizagem mais prazerosa e significativa. </w:t>
      </w:r>
    </w:p>
    <w:p w:rsidR="004819AB" w:rsidRPr="00DB583B" w:rsidRDefault="0082069D" w:rsidP="00E91C10">
      <w:pPr>
        <w:tabs>
          <w:tab w:val="left" w:pos="10410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Os objetivos dessa pesquisa são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19AB" w:rsidRPr="00DB583B">
        <w:rPr>
          <w:rFonts w:ascii="Times New Roman" w:hAnsi="Times New Roman" w:cs="Times New Roman"/>
          <w:sz w:val="24"/>
          <w:szCs w:val="24"/>
        </w:rPr>
        <w:t>tilizar Jogos e brincadeiras, no processo de aquisição de conceitos matemáticos, com crianças e adolescentes de 12 a 14 anos que frequentam o Ensino Fundamental de escola pública, construindo a identidade dos participantes, p</w:t>
      </w:r>
      <w:r w:rsidR="004819AB" w:rsidRPr="00DB583B">
        <w:rPr>
          <w:rFonts w:ascii="Times New Roman" w:hAnsi="Times New Roman" w:cs="Times New Roman"/>
          <w:sz w:val="24"/>
          <w:szCs w:val="24"/>
          <w:lang w:eastAsia="pt-BR"/>
        </w:rPr>
        <w:t>romovendo a integração do grupo de crianças, adolescentes da comunidade do Areal e a comunidade acadêmica do ICESP</w:t>
      </w:r>
      <w:r w:rsidR="004819AB" w:rsidRPr="00DB583B">
        <w:rPr>
          <w:rFonts w:ascii="Times New Roman" w:hAnsi="Times New Roman" w:cs="Times New Roman"/>
          <w:sz w:val="24"/>
          <w:szCs w:val="24"/>
        </w:rPr>
        <w:t xml:space="preserve"> e para que a aprendizagem da Matemática aconteça de forma significativa e dinâmica</w:t>
      </w:r>
      <w:r w:rsidR="004819AB" w:rsidRPr="00DB583B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4819AB" w:rsidRDefault="004819AB" w:rsidP="00E91C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Promover a integração do grupo de crianças, adolescentes e a comunidade acadêmica, estimular a construção da identidade dos participantes, desenvolver a linguagem oral e os conceitos lógicos matemáticos por meio de jogos e brincadeiras, reconhecer a importância da </w:t>
      </w:r>
      <w:r w:rsidRPr="00DB583B">
        <w:rPr>
          <w:rFonts w:ascii="Times New Roman" w:hAnsi="Times New Roman" w:cs="Times New Roman"/>
          <w:sz w:val="24"/>
          <w:szCs w:val="24"/>
        </w:rPr>
        <w:lastRenderedPageBreak/>
        <w:t xml:space="preserve">Matemática em situações da vida cotidiana e o seu valor social na comunidade do Areal. </w:t>
      </w:r>
      <w:r w:rsidRPr="00DB583B">
        <w:rPr>
          <w:rFonts w:ascii="Times New Roman" w:eastAsia="Calibri" w:hAnsi="Times New Roman" w:cs="Times New Roman"/>
          <w:sz w:val="24"/>
          <w:szCs w:val="24"/>
        </w:rPr>
        <w:t xml:space="preserve">Lidar com os resultados independentemente de ganhar ou perder, aceitar e respeitar regras e desenvolver a autoconfiança e a concentração. </w:t>
      </w:r>
      <w:r w:rsidR="00A75F97" w:rsidRPr="00A75F9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82069D">
        <w:rPr>
          <w:rFonts w:ascii="Times New Roman" w:eastAsia="Calibri" w:hAnsi="Times New Roman" w:cs="Times New Roman"/>
          <w:sz w:val="24"/>
          <w:szCs w:val="24"/>
        </w:rPr>
        <w:t xml:space="preserve">projeto está sendo desenvolvido aos sábados com as seguintes parcerias da </w:t>
      </w:r>
      <w:r w:rsidR="00A75F97" w:rsidRPr="00A75F97">
        <w:rPr>
          <w:rFonts w:ascii="Times New Roman" w:eastAsia="Calibri" w:hAnsi="Times New Roman" w:cs="Times New Roman"/>
          <w:sz w:val="24"/>
          <w:szCs w:val="24"/>
        </w:rPr>
        <w:t>Escola Classe Vila Areal e  Escola de Samba</w:t>
      </w:r>
      <w:r w:rsidR="00A75F97">
        <w:rPr>
          <w:rFonts w:ascii="Times New Roman" w:eastAsia="Calibri" w:hAnsi="Times New Roman" w:cs="Times New Roman"/>
          <w:sz w:val="24"/>
          <w:szCs w:val="24"/>
        </w:rPr>
        <w:t xml:space="preserve"> Lordes do Areal e Águas Claras</w:t>
      </w:r>
      <w:r w:rsidR="0082069D">
        <w:rPr>
          <w:rFonts w:ascii="Times New Roman" w:eastAsia="Calibri" w:hAnsi="Times New Roman" w:cs="Times New Roman"/>
          <w:sz w:val="24"/>
          <w:szCs w:val="24"/>
        </w:rPr>
        <w:t>,</w:t>
      </w:r>
      <w:r w:rsidR="00A75F97">
        <w:rPr>
          <w:rFonts w:ascii="Times New Roman" w:eastAsia="Calibri" w:hAnsi="Times New Roman" w:cs="Times New Roman"/>
          <w:sz w:val="24"/>
          <w:szCs w:val="24"/>
        </w:rPr>
        <w:t xml:space="preserve"> e tem como participantes alunos do 7° ano do Ensino Fundamental.</w:t>
      </w:r>
    </w:p>
    <w:p w:rsidR="00003C1F" w:rsidRPr="00AD56EB" w:rsidRDefault="00003C1F" w:rsidP="00E91C10">
      <w:pPr>
        <w:pStyle w:val="Corpodetex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lang w:val="pt-BR"/>
        </w:rPr>
      </w:pPr>
      <w:r w:rsidRPr="00AD56EB">
        <w:rPr>
          <w:rFonts w:ascii="Times New Roman" w:hAnsi="Times New Roman"/>
          <w:color w:val="222222"/>
          <w:sz w:val="24"/>
          <w:szCs w:val="24"/>
          <w:lang w:val="pt-BR"/>
        </w:rPr>
        <w:t>Estáfazendo parte des</w:t>
      </w:r>
      <w:r w:rsidR="00086788" w:rsidRPr="00AD56EB">
        <w:rPr>
          <w:rFonts w:ascii="Times New Roman" w:hAnsi="Times New Roman"/>
          <w:color w:val="222222"/>
          <w:sz w:val="24"/>
          <w:szCs w:val="24"/>
          <w:lang w:val="pt-BR"/>
        </w:rPr>
        <w:t>tapesquisa</w:t>
      </w:r>
      <w:r w:rsidRPr="00AD56EB">
        <w:rPr>
          <w:rFonts w:ascii="Times New Roman" w:hAnsi="Times New Roman"/>
          <w:color w:val="222222"/>
          <w:sz w:val="24"/>
          <w:szCs w:val="24"/>
          <w:lang w:val="pt-BR"/>
        </w:rPr>
        <w:t xml:space="preserve">estudantes de 12 a 14 anosda Escolavila Areal, a coordernadora do projeto Maria Auxiliadora e o estudantebolsista Rafael Moreira.   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5B99" w:rsidRPr="00DB583B" w:rsidRDefault="00E91C10" w:rsidP="00E91C10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83B">
        <w:rPr>
          <w:rFonts w:ascii="Times New Roman" w:eastAsia="Calibri" w:hAnsi="Times New Roman" w:cs="Times New Roman"/>
          <w:b/>
          <w:sz w:val="24"/>
          <w:szCs w:val="24"/>
        </w:rPr>
        <w:t xml:space="preserve">FUNDAMENTAÇÃO TEÓRICA </w:t>
      </w:r>
    </w:p>
    <w:p w:rsidR="00395B99" w:rsidRDefault="00395B99" w:rsidP="00E91C1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O Estatuto da criança e do adolescente, das Disposições Preliminares, Art. 3º, diz: </w:t>
      </w:r>
    </w:p>
    <w:p w:rsidR="00E91C10" w:rsidRPr="00DB583B" w:rsidRDefault="00E91C10" w:rsidP="00E91C1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B99" w:rsidRPr="00E91C10" w:rsidRDefault="00395B99" w:rsidP="00E91C10">
      <w:pPr>
        <w:spacing w:after="0" w:line="360" w:lineRule="auto"/>
        <w:ind w:left="2126" w:firstLine="1"/>
        <w:rPr>
          <w:rFonts w:ascii="Times New Roman" w:hAnsi="Times New Roman" w:cs="Times New Roman"/>
          <w:sz w:val="20"/>
          <w:szCs w:val="20"/>
        </w:rPr>
      </w:pPr>
      <w:r w:rsidRPr="00E91C10">
        <w:rPr>
          <w:rFonts w:ascii="Times New Roman" w:hAnsi="Times New Roman" w:cs="Times New Roman"/>
          <w:sz w:val="20"/>
          <w:szCs w:val="20"/>
        </w:rPr>
        <w:t xml:space="preserve">“A criança e </w:t>
      </w:r>
      <w:r w:rsidR="005452AC" w:rsidRPr="00E91C10">
        <w:rPr>
          <w:rFonts w:ascii="Times New Roman" w:hAnsi="Times New Roman" w:cs="Times New Roman"/>
          <w:sz w:val="20"/>
          <w:szCs w:val="20"/>
        </w:rPr>
        <w:t>ao</w:t>
      </w:r>
      <w:r w:rsidRPr="00E91C10">
        <w:rPr>
          <w:rFonts w:ascii="Times New Roman" w:hAnsi="Times New Roman" w:cs="Times New Roman"/>
          <w:sz w:val="20"/>
          <w:szCs w:val="20"/>
        </w:rPr>
        <w:t xml:space="preserve"> adolescente gozam de todos os direitos fundamentais inerentes à pessoa humana, sem prejuízo da proteção integral de que trata esta Lei, </w:t>
      </w:r>
      <w:r w:rsidR="005452AC" w:rsidRPr="00E91C10">
        <w:rPr>
          <w:rFonts w:ascii="Times New Roman" w:hAnsi="Times New Roman" w:cs="Times New Roman"/>
          <w:sz w:val="20"/>
          <w:szCs w:val="20"/>
        </w:rPr>
        <w:t>assegurando-se lhes</w:t>
      </w:r>
      <w:r w:rsidRPr="00E91C10">
        <w:rPr>
          <w:rFonts w:ascii="Times New Roman" w:hAnsi="Times New Roman" w:cs="Times New Roman"/>
          <w:sz w:val="20"/>
          <w:szCs w:val="20"/>
        </w:rPr>
        <w:t>, por lei ou por outros meios, todas as oportunidades e facilidades, a fim de lhes facultar o desenvolvimento físico, mental, moral, espiritual e social, em condições de liberdade e de dignidade”.</w:t>
      </w:r>
    </w:p>
    <w:p w:rsidR="00E91C10" w:rsidRPr="00DB583B" w:rsidRDefault="00E91C10" w:rsidP="00E91C10">
      <w:pPr>
        <w:spacing w:after="0" w:line="360" w:lineRule="auto"/>
        <w:ind w:left="21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B99" w:rsidRPr="00DB583B" w:rsidRDefault="00395B99" w:rsidP="00E91C10">
      <w:pPr>
        <w:pStyle w:val="Rodap"/>
        <w:tabs>
          <w:tab w:val="left" w:pos="708"/>
        </w:tabs>
        <w:snapToGri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DB583B">
        <w:rPr>
          <w:rFonts w:ascii="Times New Roman" w:hAnsi="Times New Roman"/>
          <w:sz w:val="24"/>
          <w:szCs w:val="24"/>
          <w:lang w:val="pt-BR" w:eastAsia="pt-BR"/>
        </w:rPr>
        <w:t>Portanto, toda criança tem direito a brincar. “</w:t>
      </w:r>
      <w:r w:rsidRPr="00DB583B">
        <w:rPr>
          <w:rFonts w:ascii="Times New Roman" w:hAnsi="Times New Roman"/>
          <w:b/>
          <w:sz w:val="24"/>
          <w:szCs w:val="24"/>
        </w:rPr>
        <w:t>Matemática e o lúdico</w:t>
      </w:r>
      <w:r w:rsidR="00E91C10">
        <w:rPr>
          <w:rFonts w:ascii="Times New Roman" w:hAnsi="Times New Roman"/>
          <w:b/>
          <w:sz w:val="24"/>
          <w:szCs w:val="24"/>
        </w:rPr>
        <w:t xml:space="preserve"> </w:t>
      </w:r>
      <w:r w:rsidRPr="00DB583B">
        <w:rPr>
          <w:rFonts w:ascii="Times New Roman" w:hAnsi="Times New Roman"/>
          <w:b/>
          <w:sz w:val="24"/>
          <w:szCs w:val="24"/>
        </w:rPr>
        <w:t>na</w:t>
      </w:r>
      <w:r w:rsidR="00E91C10">
        <w:rPr>
          <w:rFonts w:ascii="Times New Roman" w:hAnsi="Times New Roman"/>
          <w:b/>
          <w:sz w:val="24"/>
          <w:szCs w:val="24"/>
        </w:rPr>
        <w:t xml:space="preserve"> </w:t>
      </w:r>
      <w:r w:rsidRPr="00DB583B">
        <w:rPr>
          <w:rFonts w:ascii="Times New Roman" w:hAnsi="Times New Roman"/>
          <w:b/>
          <w:sz w:val="24"/>
          <w:szCs w:val="24"/>
        </w:rPr>
        <w:t>vida real</w:t>
      </w:r>
      <w:r w:rsidR="00E91C10" w:rsidRPr="00DB583B">
        <w:rPr>
          <w:rFonts w:ascii="Times New Roman" w:hAnsi="Times New Roman"/>
          <w:b/>
          <w:sz w:val="24"/>
          <w:szCs w:val="24"/>
        </w:rPr>
        <w:t>”</w:t>
      </w:r>
      <w:r w:rsidRPr="00DB583B">
        <w:rPr>
          <w:rFonts w:ascii="Times New Roman" w:hAnsi="Times New Roman"/>
          <w:sz w:val="24"/>
          <w:szCs w:val="24"/>
          <w:lang w:val="pt-BR" w:eastAsia="pt-BR"/>
        </w:rPr>
        <w:t xml:space="preserve"> é uma proposta Pedagógica, Lúdica a ser implementada </w:t>
      </w:r>
      <w:r w:rsidR="00E91C10">
        <w:rPr>
          <w:rFonts w:ascii="Times New Roman" w:hAnsi="Times New Roman"/>
          <w:sz w:val="24"/>
          <w:szCs w:val="24"/>
          <w:lang w:val="pt-BR" w:eastAsia="pt-BR"/>
        </w:rPr>
        <w:t xml:space="preserve">na comunidade do Areal-DF para </w:t>
      </w:r>
      <w:r w:rsidRPr="00DB583B">
        <w:rPr>
          <w:rFonts w:ascii="Times New Roman" w:hAnsi="Times New Roman"/>
          <w:sz w:val="24"/>
          <w:szCs w:val="24"/>
          <w:lang w:val="pt-BR" w:eastAsia="pt-BR"/>
        </w:rPr>
        <w:t>adolescentes de 12 a 14 anos.</w:t>
      </w:r>
    </w:p>
    <w:p w:rsidR="00395B99" w:rsidRPr="00DB583B" w:rsidRDefault="00395B99" w:rsidP="00E91C1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As atividades lúdicas fazem parte da nossa vida desde a infância até a terceira idade. Sabemos que, por meio delas, as relações sociais são estimuladas. Infelizmente, hoje estamos deixando de brincar até mesmo por questão de sobrevivência.</w:t>
      </w:r>
    </w:p>
    <w:p w:rsidR="00E91C10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Por meio de jogos e brincadeiras podemos tocar o outro, lidar com frustrações, olhar nos olhos dos nossos amigos, aprender com o outro, desenvolver a linguagem oral e os conceitos lógicos matemáticos, resultando numa aprendizagem significativa e prazerosa dessas áreas. Ao brincar a criança e o adolescente também estabelecem regras. Para Santos (2003</w:t>
      </w:r>
      <w:r w:rsidRPr="00DB583B">
        <w:rPr>
          <w:rFonts w:ascii="Times New Roman" w:hAnsi="Times New Roman" w:cs="Times New Roman"/>
          <w:i/>
          <w:sz w:val="24"/>
          <w:szCs w:val="24"/>
        </w:rPr>
        <w:t xml:space="preserve">), quando o aluno estabelece regras, compreende, desenvolve seu nível de conhecimento. E essas “regras” podem transformar positivamente o seu ambiente. </w:t>
      </w:r>
      <w:r w:rsidRPr="00DB583B">
        <w:rPr>
          <w:rFonts w:ascii="Times New Roman" w:hAnsi="Times New Roman" w:cs="Times New Roman"/>
          <w:i/>
          <w:color w:val="000000"/>
          <w:sz w:val="24"/>
          <w:szCs w:val="24"/>
        </w:rPr>
        <w:t>Serão dese</w:t>
      </w:r>
      <w:r w:rsidRPr="00DB583B">
        <w:rPr>
          <w:rFonts w:ascii="Times New Roman" w:hAnsi="Times New Roman" w:cs="Times New Roman"/>
          <w:color w:val="000000"/>
          <w:sz w:val="24"/>
          <w:szCs w:val="24"/>
        </w:rPr>
        <w:t>nvolvidas, as atividades com jogos junto aos participantes, crianças e adolescentes, e também brincadeiras e desafios que instigam a aprendizagem</w:t>
      </w:r>
      <w:r w:rsidR="00E91C10">
        <w:rPr>
          <w:rFonts w:ascii="Times New Roman" w:hAnsi="Times New Roman" w:cs="Times New Roman"/>
          <w:color w:val="000000"/>
          <w:sz w:val="24"/>
          <w:szCs w:val="24"/>
        </w:rPr>
        <w:t xml:space="preserve"> matemática de forma prazerosa.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583B">
        <w:rPr>
          <w:rFonts w:ascii="Times New Roman" w:hAnsi="Times New Roman" w:cs="Times New Roman"/>
          <w:color w:val="000000"/>
          <w:sz w:val="24"/>
          <w:szCs w:val="24"/>
        </w:rPr>
        <w:t>Os jogos utilizados são:</w:t>
      </w:r>
      <w:r w:rsidR="00E91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83B">
        <w:rPr>
          <w:rFonts w:ascii="Times New Roman" w:hAnsi="Times New Roman" w:cs="Times New Roman"/>
          <w:iCs/>
          <w:sz w:val="24"/>
          <w:szCs w:val="24"/>
        </w:rPr>
        <w:t>Xadrez, Mancala, Resta um, Torre de Hanói, Dominó, Quebra-Cabeça, Pega Varetas e Jogo da Onça.</w:t>
      </w:r>
    </w:p>
    <w:p w:rsidR="00395B99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3B">
        <w:rPr>
          <w:rFonts w:ascii="Times New Roman" w:hAnsi="Times New Roman" w:cs="Times New Roman"/>
          <w:color w:val="000000"/>
          <w:sz w:val="24"/>
          <w:szCs w:val="24"/>
        </w:rPr>
        <w:lastRenderedPageBreak/>
        <w:t>O origami também estará presente nas atividades.</w:t>
      </w:r>
    </w:p>
    <w:p w:rsidR="00E91C10" w:rsidRDefault="003759B1" w:rsidP="00E91C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9B1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durante as brincadeiras que as crianças questionam </w:t>
      </w:r>
      <w:r w:rsidRPr="003759B1">
        <w:rPr>
          <w:rFonts w:ascii="Times New Roman" w:hAnsi="Times New Roman" w:cs="Times New Roman"/>
          <w:sz w:val="24"/>
          <w:szCs w:val="24"/>
        </w:rPr>
        <w:t xml:space="preserve">e colocam seu comportamento do dia a dia levantando hipóteses na tentativa de compreender os problemas que lhes são propostos durante as </w:t>
      </w:r>
      <w:r>
        <w:rPr>
          <w:rFonts w:ascii="Times New Roman" w:hAnsi="Times New Roman" w:cs="Times New Roman"/>
          <w:sz w:val="24"/>
          <w:szCs w:val="24"/>
        </w:rPr>
        <w:t>atividades lúdicas</w:t>
      </w:r>
      <w:r w:rsidRPr="003759B1">
        <w:rPr>
          <w:rFonts w:ascii="Times New Roman" w:hAnsi="Times New Roman" w:cs="Times New Roman"/>
          <w:sz w:val="24"/>
          <w:szCs w:val="24"/>
        </w:rPr>
        <w:t>.Os jogos evidenciam o caráter emocional da criança enquanto brinca e os aspectos relativos à socialização,pela resolução de problemas advindos “[...] dos conflitos que podem surgir nos jogos onde existem duas equipes antagônicas.” (WANLLON,1989,P.210)</w:t>
      </w:r>
      <w:r w:rsidR="00E91C10">
        <w:rPr>
          <w:rFonts w:ascii="Times New Roman" w:hAnsi="Times New Roman" w:cs="Times New Roman"/>
          <w:sz w:val="24"/>
          <w:szCs w:val="24"/>
        </w:rPr>
        <w:t>.</w:t>
      </w:r>
    </w:p>
    <w:p w:rsidR="005579C9" w:rsidRPr="00E91C10" w:rsidRDefault="00A75F97" w:rsidP="00E91C1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Os Parâmetros Curriculares Nacionais (PCN) destacam a importância de que a educação se volte para o desenvolvimento das capacidades de comunicação, de resolver problemas, de tomar decisões, de fazer inferências, de criar, de aperfeiçoar conhecimentos e valores, de trabalhar cooperativamente, enfatizando, ainda o valor formativo do ensino da Matemática, na estruturação do pensamento e raciocínio indutivo, bem como a sua contribuição para o desenvolvimento de processos de pensamento e aquisição de atitudes, propiciando a formação de uma visão ampla e científica da realidade, a percepção da beleza e da harmonia, o desenvolvimento da criatividade e de outras capacidades pessoais(PCN-Conhecimentos de Matemática,200,p.53)</w:t>
      </w:r>
      <w:r w:rsidR="005579C9">
        <w:t>.</w:t>
      </w:r>
      <w:r w:rsidR="005579C9" w:rsidRPr="005579C9">
        <w:rPr>
          <w:rFonts w:ascii="Times New Roman" w:hAnsi="Times New Roman" w:cs="Times New Roman"/>
          <w:sz w:val="24"/>
          <w:szCs w:val="24"/>
        </w:rPr>
        <w:t>Tudo isso é contemplado quando a criança brinca.   Rizzo (1998, p.48) afirma que: Os jogos constituem um poderoso recurso de estimulação do desenvolvimento integral do educando. Eles desenvolvem a atenção, disciplina, autocontrole, respeito às regras e habilidades perspectivas e motoras relativas a cada tipo de jogo oferecido.</w:t>
      </w:r>
    </w:p>
    <w:p w:rsidR="00A75F97" w:rsidRDefault="00A75F97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2AC" w:rsidRPr="00DB583B" w:rsidRDefault="005452AC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F97" w:rsidRDefault="00E91C10" w:rsidP="00E91C10">
      <w:pPr>
        <w:spacing w:after="20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Contexto de atuação</w:t>
      </w:r>
    </w:p>
    <w:p w:rsidR="00003C1F" w:rsidRPr="00DB583B" w:rsidRDefault="00003C1F" w:rsidP="00E91C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O projeto será desenvolvido na comunidade do Areal, </w:t>
      </w:r>
      <w:r w:rsidRPr="00DB583B">
        <w:rPr>
          <w:rFonts w:ascii="Times New Roman" w:hAnsi="Times New Roman" w:cs="Times New Roman"/>
          <w:color w:val="222222"/>
          <w:sz w:val="24"/>
          <w:szCs w:val="24"/>
        </w:rPr>
        <w:t>situada na cidade-satélite de Águas Claras. A ocupação do antigo Setor de Atividades Complementares de Taguatinga começou em 1984, com a invasão da Vila Areal, entre as quadras 6 a 10.</w:t>
      </w:r>
    </w:p>
    <w:p w:rsidR="00003C1F" w:rsidRPr="00DB583B" w:rsidRDefault="00003C1F" w:rsidP="00E91C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B583B">
        <w:rPr>
          <w:rFonts w:ascii="Times New Roman" w:hAnsi="Times New Roman" w:cs="Times New Roman"/>
          <w:color w:val="222222"/>
          <w:sz w:val="24"/>
          <w:szCs w:val="24"/>
        </w:rPr>
        <w:t xml:space="preserve">Águas Claras começou a ser construída em 1990 e em 2003, a cidade foi transformada na XX Região Administrativa do DF, que engloba o núcleo rural Vereda da Cruz,o Setor habitacional Arniqueiras e o Areal. Apresenta um contraste de problemas sociais, marcado pela divisão de dois setores habitacionais. A parte de condomínios verticais (apartamentos) possui uma infraestrutura de boa qualidade, oferecida pelo Governo, e uma população que, em sua maioria, pertence às classes socioeconômicas A e B. Por outro lado, o Areal fruto de </w:t>
      </w:r>
      <w:r w:rsidRPr="00DB583B">
        <w:rPr>
          <w:rFonts w:ascii="Times New Roman" w:hAnsi="Times New Roman" w:cs="Times New Roman"/>
          <w:color w:val="222222"/>
          <w:sz w:val="24"/>
          <w:szCs w:val="24"/>
        </w:rPr>
        <w:lastRenderedPageBreak/>
        <w:t>um assentamento e luta por uma moradia própria, é a parte constituída por residências, cujas condições de infraestrutura são bastante precárias e, por isso, a população desse local sente-se desvalorizada e marginalizada. Neste setor (Areal), a população é carente, faltam escolas, espaços culturais, quadras de esporte e os índices de criminalidade são bastante altos. Também, a falta de condição econômica da população aliada ao desemprego é uma realidade presente, prejudicando o ingresso dessas pessoas no mercado formal de trabalho ou a oportunidade de trabalharem por conta própria.</w:t>
      </w:r>
    </w:p>
    <w:p w:rsidR="00003C1F" w:rsidRPr="00DB583B" w:rsidRDefault="00003C1F" w:rsidP="00E91C10">
      <w:pPr>
        <w:pStyle w:val="Corpodetex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AD56EB">
        <w:rPr>
          <w:rFonts w:ascii="Times New Roman" w:hAnsi="Times New Roman"/>
          <w:color w:val="222222"/>
          <w:sz w:val="24"/>
          <w:szCs w:val="24"/>
          <w:lang w:val="pt-BR"/>
        </w:rPr>
        <w:t>Areal tem atualmente</w:t>
      </w:r>
      <w:r w:rsidR="00E91C10">
        <w:rPr>
          <w:rFonts w:ascii="Times New Roman" w:hAnsi="Times New Roman"/>
          <w:color w:val="222222"/>
          <w:sz w:val="24"/>
          <w:szCs w:val="24"/>
          <w:lang w:val="pt-BR"/>
        </w:rPr>
        <w:t xml:space="preserve"> </w:t>
      </w:r>
      <w:r w:rsidRPr="00AD56EB">
        <w:rPr>
          <w:rFonts w:ascii="Times New Roman" w:hAnsi="Times New Roman"/>
          <w:color w:val="222222"/>
          <w:sz w:val="24"/>
          <w:szCs w:val="24"/>
          <w:lang w:val="pt-BR"/>
        </w:rPr>
        <w:t>aproximadamente</w:t>
      </w:r>
      <w:r w:rsidR="00E91C10">
        <w:rPr>
          <w:rFonts w:ascii="Times New Roman" w:hAnsi="Times New Roman"/>
          <w:color w:val="222222"/>
          <w:sz w:val="24"/>
          <w:szCs w:val="24"/>
          <w:lang w:val="pt-BR"/>
        </w:rPr>
        <w:t xml:space="preserve"> </w:t>
      </w:r>
      <w:r w:rsidRPr="00AD56EB">
        <w:rPr>
          <w:rFonts w:ascii="Times New Roman" w:hAnsi="Times New Roman"/>
          <w:color w:val="222222"/>
          <w:sz w:val="24"/>
          <w:szCs w:val="24"/>
          <w:lang w:val="pt-BR"/>
        </w:rPr>
        <w:t xml:space="preserve">cerca de 30.000 mil habitantes. </w:t>
      </w:r>
      <w:r w:rsidRPr="00DB583B">
        <w:rPr>
          <w:rFonts w:ascii="Times New Roman" w:hAnsi="Times New Roman"/>
          <w:color w:val="222222"/>
          <w:sz w:val="24"/>
          <w:szCs w:val="24"/>
        </w:rPr>
        <w:t>(Fonte:Administração De Águas</w:t>
      </w:r>
      <w:r w:rsidR="00E91C1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B583B">
        <w:rPr>
          <w:rFonts w:ascii="Times New Roman" w:hAnsi="Times New Roman"/>
          <w:color w:val="222222"/>
          <w:sz w:val="24"/>
          <w:szCs w:val="24"/>
        </w:rPr>
        <w:t>Claras)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B99" w:rsidRPr="00DB583B" w:rsidRDefault="00E91C10" w:rsidP="00E91C10">
      <w:pPr>
        <w:spacing w:after="20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Metodologia</w:t>
      </w:r>
    </w:p>
    <w:p w:rsidR="00395B99" w:rsidRPr="00DB583B" w:rsidRDefault="00395B99" w:rsidP="00E91C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Uma das estratégias importantes para a obtenção dos resultados esperados é a realização de um trabalho integrado entre a comunidade, o curso de Engenharia Civil e a Extensão.</w:t>
      </w:r>
      <w:r w:rsidR="00E91C1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Colaborando para a indissociabilidade (Ensino, Pesquisa e Extensão), com a participação de professor e estudantes de graduação que atuarão com jogos na comunidade do Areal fazendo da mesma um espaço de aprendizagens e pesquisas. 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Os estudantes e professores do projeto estarão diretamente envolvidos a partir de um planejamento coletivo.</w:t>
      </w:r>
    </w:p>
    <w:p w:rsidR="00395B99" w:rsidRPr="00DB583B" w:rsidRDefault="00395B99" w:rsidP="00E91C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O diálogo constante entre a Faculdade e a comunidade deverá acontecer durante o desenvolvimento do projeto.</w:t>
      </w:r>
    </w:p>
    <w:p w:rsidR="00395B99" w:rsidRPr="00DB583B" w:rsidRDefault="00395B99" w:rsidP="00E91C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Neste espaço, estudantes, professor e as crianças constroem conhecimentos brincando de forma muito envolvente. Durante as brincadeiras as crianças desenvolvem a criatividade, o raciocínio lógico, a comunicação e o trabalho coletivo. </w:t>
      </w:r>
    </w:p>
    <w:p w:rsidR="00395B99" w:rsidRPr="00DB583B" w:rsidRDefault="00395B99" w:rsidP="00E91C10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A pesq</w:t>
      </w:r>
      <w:r w:rsidR="0082069D">
        <w:rPr>
          <w:rFonts w:ascii="Times New Roman" w:hAnsi="Times New Roman" w:cs="Times New Roman"/>
          <w:sz w:val="24"/>
          <w:szCs w:val="24"/>
          <w:lang w:eastAsia="ar-SA"/>
        </w:rPr>
        <w:t>uisa e estudo bibliográfico são</w:t>
      </w: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 feitos para base da fundamentação teórica do projeto.</w:t>
      </w:r>
    </w:p>
    <w:p w:rsidR="00395B99" w:rsidRPr="00DB583B" w:rsidRDefault="00395B99" w:rsidP="00E91C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Os encontros para realização das ações acontecerão da seguinte forma:</w:t>
      </w:r>
    </w:p>
    <w:p w:rsidR="00395B99" w:rsidRPr="00DB583B" w:rsidRDefault="00395B99" w:rsidP="00E91C10">
      <w:pPr>
        <w:numPr>
          <w:ilvl w:val="0"/>
          <w:numId w:val="3"/>
        </w:numPr>
        <w:suppressAutoHyphens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Na comunidade com as crianças e adolescentes a cada 15 dias,4 horas, para confecção e utilização dos jogos educativos;</w:t>
      </w:r>
    </w:p>
    <w:p w:rsidR="00395B99" w:rsidRPr="00DB583B" w:rsidRDefault="00395B99" w:rsidP="00E91C10">
      <w:pPr>
        <w:numPr>
          <w:ilvl w:val="0"/>
          <w:numId w:val="3"/>
        </w:numPr>
        <w:suppressAutoHyphens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>Na comunidade com os pais uma vez por mês para apresentação e participação com as crianças nos jogos;</w:t>
      </w:r>
    </w:p>
    <w:p w:rsidR="00395B99" w:rsidRPr="00DB583B" w:rsidRDefault="00395B99" w:rsidP="00E91C10">
      <w:pPr>
        <w:numPr>
          <w:ilvl w:val="0"/>
          <w:numId w:val="3"/>
        </w:numPr>
        <w:suppressAutoHyphens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t xml:space="preserve">Com o estudante bolsista uma vez por semana,4 horas, para estudo bibliográfico e planejamento das atividades. </w:t>
      </w:r>
    </w:p>
    <w:p w:rsidR="00395B99" w:rsidRPr="00DB583B" w:rsidRDefault="00395B99" w:rsidP="00E91C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83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Acreditamos que este projeto ajudará o encontro do curso de engenharia civil, tanto no espaço da Faculdade como na comunidade que nos abriga. Os saberes acadêmicos e culturais se cruzam e se complementam.</w:t>
      </w:r>
    </w:p>
    <w:p w:rsidR="00886C5D" w:rsidRPr="00DB583B" w:rsidRDefault="00886C5D" w:rsidP="00E91C1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95B99" w:rsidRPr="00DB583B" w:rsidRDefault="00E91C10" w:rsidP="00E91C10">
      <w:pPr>
        <w:suppressAutoHyphens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Atividades Desenvolvidas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Formação inicial e continuada dos estudantes monitores para implementação das atividades lúdicas, pelo coordenador do projeto.</w:t>
      </w:r>
    </w:p>
    <w:p w:rsidR="00395B99" w:rsidRPr="00AD56EB" w:rsidRDefault="00395B99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pt-BR"/>
        </w:rPr>
      </w:pPr>
      <w:r w:rsidRPr="00AD56EB">
        <w:rPr>
          <w:rFonts w:ascii="Times New Roman" w:hAnsi="Times New Roman"/>
          <w:sz w:val="24"/>
          <w:szCs w:val="24"/>
          <w:lang w:val="pt-BR"/>
        </w:rPr>
        <w:t>Realização de atividadeslúdicasparaadolescentes, de 12  a 14, por um estudante,bolsista, do curso de Engenharia Civil do ICESP.</w:t>
      </w:r>
      <w:r w:rsidRPr="00AD56EB">
        <w:rPr>
          <w:rFonts w:ascii="Times New Roman" w:hAnsi="Times New Roman"/>
          <w:iCs/>
          <w:sz w:val="24"/>
          <w:szCs w:val="24"/>
          <w:lang w:val="pt-BR"/>
        </w:rPr>
        <w:t>Xadrez, Mancala, Origami, Restaum, Torre de Hanói, Dominó, Quebra-cabeça e PegaVaretasidentificandoos</w:t>
      </w:r>
      <w:r w:rsidRPr="00AD56EB">
        <w:rPr>
          <w:rFonts w:ascii="Times New Roman" w:hAnsi="Times New Roman"/>
          <w:bCs/>
          <w:sz w:val="24"/>
          <w:szCs w:val="24"/>
          <w:lang w:val="pt-BR"/>
        </w:rPr>
        <w:t>conceitosmatemáticos.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Realização de pesquisa bibliográfica para base de fundamentação teórica.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Realização de encontros com os pais das crianças e adolescentes participantes do projeto para apresentação e utilização dos brinquedos elaborados por eles.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Parceria com entidades e instituições da cidade que apoiem o projeto, priorizando a consolidação do mesmo. 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Realização de uma oficinas para estudantes do curso de Pedagogia relacionadas às práticas de aprendizagem por meio do lúdico.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Assessoria às atividades lúdicas realizadas pelas disciplinas do curso de Pedagogia que são voltadas para aprendizagem. 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Orientação a um bolsista que será o monitor nas atividades de Extensão.</w:t>
      </w:r>
    </w:p>
    <w:p w:rsidR="00395B99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Elaboração e apresentação de </w:t>
      </w:r>
      <w:r w:rsidRPr="00DB583B">
        <w:rPr>
          <w:rFonts w:ascii="Times New Roman" w:hAnsi="Times New Roman" w:cs="Times New Roman"/>
          <w:i/>
          <w:sz w:val="24"/>
          <w:szCs w:val="24"/>
        </w:rPr>
        <w:t>banner</w:t>
      </w:r>
      <w:r w:rsidRPr="00DB583B">
        <w:rPr>
          <w:rFonts w:ascii="Times New Roman" w:hAnsi="Times New Roman" w:cs="Times New Roman"/>
          <w:sz w:val="24"/>
          <w:szCs w:val="24"/>
        </w:rPr>
        <w:t xml:space="preserve"> para seminários e divulgação das ações da Extensão.</w:t>
      </w:r>
    </w:p>
    <w:p w:rsidR="00003C1F" w:rsidRPr="00DB583B" w:rsidRDefault="00003C1F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5B99" w:rsidRPr="00003C1F" w:rsidRDefault="00003C1F" w:rsidP="00E91C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</w:t>
      </w:r>
    </w:p>
    <w:p w:rsidR="00395B99" w:rsidRPr="00DB583B" w:rsidRDefault="00395B99" w:rsidP="00E91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 Concebemos a avaliação como um processo e ação participativa que envolve os sujeitos de uma ação educativa. O controle, nessa perspectiva, se dá de forma conjunta e sistemática num exigente processo de construção da corresponsabilidade na concretização dos objetivos e metas do projeto. </w:t>
      </w:r>
    </w:p>
    <w:p w:rsidR="00395B99" w:rsidRPr="00DB583B" w:rsidRDefault="00395B99" w:rsidP="00E91C10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83B">
        <w:rPr>
          <w:rFonts w:ascii="Times New Roman" w:hAnsi="Times New Roman"/>
          <w:sz w:val="24"/>
          <w:szCs w:val="24"/>
        </w:rPr>
        <w:t>De acordo com nossos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princípios</w:t>
      </w:r>
      <w:r w:rsidR="00E91C10">
        <w:rPr>
          <w:rFonts w:ascii="Times New Roman" w:hAnsi="Times New Roman"/>
          <w:sz w:val="24"/>
          <w:szCs w:val="24"/>
        </w:rPr>
        <w:t xml:space="preserve"> metodológicos, </w:t>
      </w:r>
      <w:r w:rsidRPr="00DB583B">
        <w:rPr>
          <w:rFonts w:ascii="Times New Roman" w:hAnsi="Times New Roman"/>
          <w:sz w:val="24"/>
          <w:szCs w:val="24"/>
        </w:rPr>
        <w:t>primamos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nos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processos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avaliativos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 xml:space="preserve">pela(s): </w:t>
      </w:r>
    </w:p>
    <w:p w:rsidR="00395B99" w:rsidRPr="00DB583B" w:rsidRDefault="00395B99" w:rsidP="00E91C10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Participação em todo processo antes, durante e depois das atividades;</w:t>
      </w:r>
    </w:p>
    <w:p w:rsidR="00395B99" w:rsidRPr="00DB583B" w:rsidRDefault="00395B99" w:rsidP="00E91C10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lastRenderedPageBreak/>
        <w:t>Construção coletiva dos Jogos e conceitos matemáticos aprendidos;</w:t>
      </w:r>
    </w:p>
    <w:p w:rsidR="00395B99" w:rsidRPr="00DB583B" w:rsidRDefault="00395B99" w:rsidP="00E91C10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 xml:space="preserve">Melhora no rendimento escolar das crianças que integram o projeto; </w:t>
      </w:r>
    </w:p>
    <w:p w:rsidR="00395B99" w:rsidRPr="00DB583B" w:rsidRDefault="00395B99" w:rsidP="00E91C10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Melhora na relação interpessoal;</w:t>
      </w:r>
    </w:p>
    <w:p w:rsidR="00395B99" w:rsidRDefault="00395B99" w:rsidP="00E91C10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83B">
        <w:rPr>
          <w:rFonts w:ascii="Times New Roman" w:hAnsi="Times New Roman" w:cs="Times New Roman"/>
          <w:sz w:val="24"/>
          <w:szCs w:val="24"/>
        </w:rPr>
        <w:t>Atividades utilizadas na intervenção junto aos participantes do projeto: formação, oficinas, pesquisas, confecção de jogos e outros, acontecem de forma articulada, visando alcançar os objetivos. Resultando maior qualificação dos envolvidos.</w:t>
      </w:r>
    </w:p>
    <w:p w:rsidR="00E91C10" w:rsidRPr="00DB583B" w:rsidRDefault="00E91C10" w:rsidP="00E91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B99" w:rsidRPr="00DB583B" w:rsidRDefault="00395B99" w:rsidP="00E91C10">
      <w:pPr>
        <w:pStyle w:val="Corpodetex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83B">
        <w:rPr>
          <w:rFonts w:ascii="Times New Roman" w:hAnsi="Times New Roman"/>
          <w:sz w:val="24"/>
          <w:szCs w:val="24"/>
        </w:rPr>
        <w:t>A participação dos membros da comunidadenosprocessosavaliativos é fundamental, bemcomo de outros convidados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externos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que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possuam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experiência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em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trabalhos</w:t>
      </w:r>
      <w:r w:rsidR="009D353A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dess</w:t>
      </w:r>
      <w:r w:rsidR="009D353A">
        <w:rPr>
          <w:rFonts w:ascii="Times New Roman" w:hAnsi="Times New Roman"/>
          <w:sz w:val="24"/>
          <w:szCs w:val="24"/>
        </w:rPr>
        <w:t xml:space="preserve">a </w:t>
      </w:r>
      <w:r w:rsidRPr="00DB583B">
        <w:rPr>
          <w:rFonts w:ascii="Times New Roman" w:hAnsi="Times New Roman"/>
          <w:sz w:val="24"/>
          <w:szCs w:val="24"/>
        </w:rPr>
        <w:t>natureza, a fim de que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processos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avaliativos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possam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ter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múltiplos</w:t>
      </w:r>
      <w:r w:rsidR="00E91C10">
        <w:rPr>
          <w:rFonts w:ascii="Times New Roman" w:hAnsi="Times New Roman"/>
          <w:sz w:val="24"/>
          <w:szCs w:val="24"/>
        </w:rPr>
        <w:t xml:space="preserve"> </w:t>
      </w:r>
      <w:r w:rsidRPr="00DB583B">
        <w:rPr>
          <w:rFonts w:ascii="Times New Roman" w:hAnsi="Times New Roman"/>
          <w:sz w:val="24"/>
          <w:szCs w:val="24"/>
        </w:rPr>
        <w:t>olhares.</w:t>
      </w:r>
    </w:p>
    <w:p w:rsidR="00F3406C" w:rsidRPr="00DB583B" w:rsidRDefault="00F3406C" w:rsidP="00E91C10">
      <w:pPr>
        <w:pStyle w:val="Corpodetex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3406C" w:rsidRDefault="00832207" w:rsidP="009D353A">
      <w:pPr>
        <w:pStyle w:val="Corpodetexto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832207">
        <w:rPr>
          <w:rFonts w:ascii="Times New Roman" w:hAnsi="Times New Roman"/>
          <w:b/>
          <w:color w:val="222222"/>
          <w:sz w:val="24"/>
          <w:szCs w:val="24"/>
        </w:rPr>
        <w:t>Ações a serem</w:t>
      </w:r>
      <w:r w:rsidR="009D353A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832207">
        <w:rPr>
          <w:rFonts w:ascii="Times New Roman" w:hAnsi="Times New Roman"/>
          <w:b/>
          <w:color w:val="222222"/>
          <w:sz w:val="24"/>
          <w:szCs w:val="24"/>
        </w:rPr>
        <w:t>desenvolvidas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2018-2019 </w:t>
      </w:r>
    </w:p>
    <w:p w:rsidR="00832207" w:rsidRP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Formação continuada dos estudantes: bolsista e voluntários.</w:t>
      </w:r>
    </w:p>
    <w:p w:rsidR="00832207" w:rsidRP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Construção de jogos e realização de atividades lúdicas para adolescentes</w:t>
      </w:r>
    </w:p>
    <w:p w:rsidR="00832207" w:rsidRP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Estudo e Realização de pesquisa bibliográfica.</w:t>
      </w:r>
    </w:p>
    <w:p w:rsidR="00832207" w:rsidRP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Realização de encontros com os pais das crianças e adolescentes.</w:t>
      </w:r>
    </w:p>
    <w:p w:rsidR="00832207" w:rsidRP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Busca de parceria com entidades e instituições da cidade.</w:t>
      </w:r>
    </w:p>
    <w:p w:rsidR="00832207" w:rsidRP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Orientação aos estudantes: bolsista e voluntários. Das atividades de Extensão.</w:t>
      </w:r>
    </w:p>
    <w:p w:rsid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207">
        <w:rPr>
          <w:rFonts w:ascii="Times New Roman" w:hAnsi="Times New Roman" w:cs="Times New Roman"/>
          <w:sz w:val="24"/>
          <w:szCs w:val="24"/>
        </w:rPr>
        <w:t>Avaliação periódica das ações do projeto.</w:t>
      </w:r>
    </w:p>
    <w:p w:rsid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Elaboração de um Banner para apresentação e divulgação das acões da Extensão </w:t>
      </w:r>
    </w:p>
    <w:p w:rsid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Confecção de jogos matemáticos e outros materiais didáticos. </w:t>
      </w:r>
    </w:p>
    <w:p w:rsid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Coleta de Materiais recicláveis.</w:t>
      </w:r>
    </w:p>
    <w:p w:rsidR="00832207" w:rsidRDefault="00832207" w:rsidP="00E91C10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Avaliação </w:t>
      </w:r>
    </w:p>
    <w:p w:rsidR="00832207" w:rsidRDefault="00832207" w:rsidP="00E91C10">
      <w:pPr>
        <w:pStyle w:val="PargrafodaLista"/>
        <w:spacing w:line="36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07" w:rsidRPr="009D353A" w:rsidRDefault="00832207" w:rsidP="009D35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53A">
        <w:rPr>
          <w:rFonts w:ascii="Times New Roman" w:hAnsi="Times New Roman" w:cs="Times New Roman"/>
          <w:b/>
          <w:sz w:val="24"/>
          <w:szCs w:val="24"/>
        </w:rPr>
        <w:t xml:space="preserve">Resultados Esperados </w:t>
      </w:r>
    </w:p>
    <w:p w:rsidR="00832207" w:rsidRDefault="00832207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832207">
        <w:rPr>
          <w:rFonts w:ascii="Times New Roman" w:hAnsi="Times New Roman"/>
          <w:sz w:val="24"/>
          <w:szCs w:val="24"/>
          <w:lang w:val="pt-BR"/>
        </w:rPr>
        <w:t>Espera-se que o lúdico desenvolvido nesse projeto possa:</w:t>
      </w:r>
      <w:r w:rsidR="00E3084B">
        <w:rPr>
          <w:rFonts w:ascii="Times New Roman" w:hAnsi="Times New Roman"/>
          <w:sz w:val="24"/>
          <w:szCs w:val="24"/>
          <w:lang w:val="pt-BR"/>
        </w:rPr>
        <w:t>d</w:t>
      </w:r>
      <w:r w:rsidRPr="00832207">
        <w:rPr>
          <w:rFonts w:ascii="Times New Roman" w:hAnsi="Times New Roman"/>
          <w:sz w:val="24"/>
          <w:szCs w:val="24"/>
          <w:lang w:val="pt-BR"/>
        </w:rPr>
        <w:t>esenvolver a linguagem oral e os conceitos lógicos matemáticos por meio de jogos e brincadeiras e par</w:t>
      </w:r>
      <w:r w:rsidR="00E3084B">
        <w:rPr>
          <w:rFonts w:ascii="Times New Roman" w:hAnsi="Times New Roman"/>
          <w:sz w:val="24"/>
          <w:szCs w:val="24"/>
          <w:lang w:val="pt-BR"/>
        </w:rPr>
        <w:t>tindo do cotidiano da criança. p</w:t>
      </w:r>
      <w:r w:rsidRPr="00832207">
        <w:rPr>
          <w:rFonts w:ascii="Times New Roman" w:hAnsi="Times New Roman"/>
          <w:sz w:val="24"/>
          <w:szCs w:val="24"/>
          <w:lang w:val="pt-BR"/>
        </w:rPr>
        <w:t>ossibilitar às crianças o reconhecimento da importância da Matemática em situações da vida cotidiana e o seu valor social.</w:t>
      </w:r>
      <w:r w:rsidR="00E3084B">
        <w:rPr>
          <w:rFonts w:ascii="Times New Roman" w:hAnsi="Times New Roman"/>
          <w:sz w:val="24"/>
          <w:szCs w:val="24"/>
          <w:lang w:val="pt-BR"/>
        </w:rPr>
        <w:t>i</w:t>
      </w:r>
      <w:r w:rsidRPr="00832207">
        <w:rPr>
          <w:rFonts w:ascii="Times New Roman" w:hAnsi="Times New Roman"/>
          <w:sz w:val="24"/>
          <w:szCs w:val="24"/>
          <w:lang w:val="pt-BR"/>
        </w:rPr>
        <w:t>nspirar a confecção de jogos com sucatas vi</w:t>
      </w:r>
      <w:r>
        <w:rPr>
          <w:rFonts w:ascii="Times New Roman" w:hAnsi="Times New Roman"/>
          <w:sz w:val="24"/>
          <w:szCs w:val="24"/>
          <w:lang w:val="pt-BR"/>
        </w:rPr>
        <w:t>sando a consciência ambiental.</w:t>
      </w:r>
      <w:r w:rsidRPr="00832207">
        <w:rPr>
          <w:rFonts w:ascii="Times New Roman" w:hAnsi="Times New Roman"/>
          <w:sz w:val="24"/>
          <w:szCs w:val="24"/>
          <w:lang w:val="pt-BR"/>
        </w:rPr>
        <w:t xml:space="preserve"> Melhorar, a socialização, a autoestima, a autonomia e o rendimento escolar das criança</w:t>
      </w:r>
      <w:r w:rsidR="00E3084B">
        <w:rPr>
          <w:rFonts w:ascii="Times New Roman" w:hAnsi="Times New Roman"/>
          <w:sz w:val="24"/>
          <w:szCs w:val="24"/>
          <w:lang w:val="pt-BR"/>
        </w:rPr>
        <w:t>s que integram o projeto e c</w:t>
      </w:r>
      <w:r w:rsidRPr="00832207">
        <w:rPr>
          <w:rFonts w:ascii="Times New Roman" w:hAnsi="Times New Roman"/>
          <w:sz w:val="24"/>
          <w:szCs w:val="24"/>
          <w:lang w:val="pt-BR"/>
        </w:rPr>
        <w:t xml:space="preserve">olaborar com a formação do futuro </w:t>
      </w:r>
      <w:r w:rsidRPr="00832207">
        <w:rPr>
          <w:rFonts w:ascii="Times New Roman" w:hAnsi="Times New Roman"/>
          <w:sz w:val="24"/>
          <w:szCs w:val="24"/>
          <w:lang w:val="pt-BR"/>
        </w:rPr>
        <w:lastRenderedPageBreak/>
        <w:t xml:space="preserve">profissional, estudante do curso de Engenharia Civil do ICESP ao atuar na comunidade do Areal fazendo da mesma um espaço de aprendizagens e de extensão universitária.  </w:t>
      </w:r>
    </w:p>
    <w:p w:rsidR="004E0F8D" w:rsidRDefault="004E0F8D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03C1F" w:rsidRDefault="009D353A" w:rsidP="009D353A">
      <w:pPr>
        <w:pStyle w:val="Corpodetexto"/>
        <w:suppressAutoHyphens/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003C1F">
        <w:rPr>
          <w:rFonts w:ascii="Times New Roman" w:hAnsi="Times New Roman"/>
          <w:b/>
          <w:sz w:val="24"/>
          <w:szCs w:val="24"/>
          <w:lang w:val="pt-BR"/>
        </w:rPr>
        <w:t xml:space="preserve">CONSIDERAÇÕES FINAIS </w:t>
      </w:r>
    </w:p>
    <w:p w:rsidR="005452AC" w:rsidRDefault="002C5348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O p</w:t>
      </w:r>
      <w:r w:rsidR="002659F6">
        <w:rPr>
          <w:rFonts w:ascii="Times New Roman" w:hAnsi="Times New Roman"/>
          <w:sz w:val="24"/>
          <w:szCs w:val="24"/>
          <w:lang w:val="pt-BR"/>
        </w:rPr>
        <w:t xml:space="preserve">rojeto </w:t>
      </w:r>
      <w:r w:rsidR="002659F6" w:rsidRPr="00E3084B">
        <w:rPr>
          <w:rFonts w:ascii="Times New Roman" w:hAnsi="Times New Roman"/>
          <w:b/>
          <w:sz w:val="24"/>
          <w:szCs w:val="24"/>
          <w:lang w:val="pt-BR"/>
        </w:rPr>
        <w:t>Matemática e o lúdico na vida real</w:t>
      </w:r>
      <w:r w:rsidR="002659F6">
        <w:rPr>
          <w:rFonts w:ascii="Times New Roman" w:hAnsi="Times New Roman"/>
          <w:sz w:val="24"/>
          <w:szCs w:val="24"/>
          <w:lang w:val="pt-BR"/>
        </w:rPr>
        <w:t xml:space="preserve">, está </w:t>
      </w:r>
      <w:r w:rsidR="004831D8">
        <w:rPr>
          <w:rFonts w:ascii="Times New Roman" w:hAnsi="Times New Roman"/>
          <w:sz w:val="24"/>
          <w:szCs w:val="24"/>
          <w:lang w:val="pt-BR"/>
        </w:rPr>
        <w:t>sendo ainda implementado e dá</w:t>
      </w:r>
      <w:r w:rsidR="002659F6">
        <w:rPr>
          <w:rFonts w:ascii="Times New Roman" w:hAnsi="Times New Roman"/>
          <w:sz w:val="24"/>
          <w:szCs w:val="24"/>
          <w:lang w:val="pt-BR"/>
        </w:rPr>
        <w:t xml:space="preserve"> oportunidade ao curso de Engenharia Civil</w:t>
      </w:r>
      <w:r w:rsidR="00E3084B">
        <w:rPr>
          <w:rFonts w:ascii="Times New Roman" w:hAnsi="Times New Roman"/>
          <w:sz w:val="24"/>
          <w:szCs w:val="24"/>
          <w:lang w:val="pt-BR"/>
        </w:rPr>
        <w:t xml:space="preserve"> a atuar na comunidade</w:t>
      </w:r>
      <w:r w:rsidR="005452AC">
        <w:rPr>
          <w:rFonts w:ascii="Times New Roman" w:hAnsi="Times New Roman"/>
          <w:sz w:val="24"/>
          <w:szCs w:val="24"/>
          <w:lang w:val="pt-BR"/>
        </w:rPr>
        <w:t xml:space="preserve"> aos professores</w:t>
      </w:r>
      <w:r w:rsidR="00E3084B">
        <w:rPr>
          <w:rFonts w:ascii="Times New Roman" w:hAnsi="Times New Roman"/>
          <w:sz w:val="24"/>
          <w:szCs w:val="24"/>
          <w:lang w:val="pt-BR"/>
        </w:rPr>
        <w:t xml:space="preserve"> de pedagogia</w:t>
      </w:r>
      <w:r w:rsidR="005452AC">
        <w:rPr>
          <w:rFonts w:ascii="Times New Roman" w:hAnsi="Times New Roman"/>
          <w:sz w:val="24"/>
          <w:szCs w:val="24"/>
          <w:lang w:val="pt-BR"/>
        </w:rPr>
        <w:t xml:space="preserve"> uma didática de aprendizagem, desenvolvendo habilidades e melhorando a formação profissional em salas de aulas. </w:t>
      </w:r>
    </w:p>
    <w:p w:rsidR="005452AC" w:rsidRDefault="005452AC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O projeto está colaborando para a indissociabilidade, (ensino, pesquisa e extensão), com a participação de estudantes do 7° ano do ensino fundamental da Escola Classe Vila Areal. </w:t>
      </w:r>
    </w:p>
    <w:p w:rsidR="002659F6" w:rsidRDefault="00D56AC5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Este estudo deve contribuirpara o enriquecer </w:t>
      </w:r>
      <w:r w:rsidR="004408D1">
        <w:rPr>
          <w:rFonts w:ascii="Times New Roman" w:hAnsi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lang w:val="pt-BR"/>
        </w:rPr>
        <w:t>conhecimento de todos envolvidos</w:t>
      </w:r>
      <w:r w:rsidR="00B43EE1">
        <w:rPr>
          <w:rFonts w:ascii="Times New Roman" w:hAnsi="Times New Roman"/>
          <w:sz w:val="24"/>
          <w:szCs w:val="24"/>
          <w:lang w:val="pt-BR"/>
        </w:rPr>
        <w:t>.</w:t>
      </w:r>
      <w:bookmarkStart w:id="0" w:name="_GoBack"/>
      <w:bookmarkEnd w:id="0"/>
    </w:p>
    <w:p w:rsidR="009D353A" w:rsidRDefault="009D353A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9D353A" w:rsidRPr="002659F6" w:rsidRDefault="009D353A" w:rsidP="00E91C10">
      <w:pPr>
        <w:pStyle w:val="Corpodetex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60EC3" w:rsidRPr="009D353A" w:rsidRDefault="009D353A" w:rsidP="009D353A">
      <w:pPr>
        <w:spacing w:after="20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REFERÊNCIAS BIBLIOGRÁFICAS </w:t>
      </w:r>
    </w:p>
    <w:p w:rsidR="00F60EC3" w:rsidRPr="005A1163" w:rsidRDefault="00F60EC3" w:rsidP="009D353A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6EB">
        <w:rPr>
          <w:rFonts w:ascii="Times New Roman" w:hAnsi="Times New Roman"/>
          <w:sz w:val="24"/>
          <w:szCs w:val="24"/>
          <w:lang w:val="pt-BR"/>
        </w:rPr>
        <w:t xml:space="preserve">ANTUNES, Celso. </w:t>
      </w:r>
      <w:r w:rsidRPr="00AD56EB">
        <w:rPr>
          <w:rFonts w:ascii="Times New Roman" w:hAnsi="Times New Roman"/>
          <w:b/>
          <w:sz w:val="24"/>
          <w:szCs w:val="24"/>
          <w:lang w:val="pt-BR"/>
        </w:rPr>
        <w:t>Jogosparaaestimulação das múltiplasinteligências.</w:t>
      </w:r>
      <w:r w:rsidRPr="00AD56EB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A1163">
        <w:rPr>
          <w:rFonts w:ascii="Times New Roman" w:hAnsi="Times New Roman"/>
          <w:sz w:val="24"/>
          <w:szCs w:val="24"/>
        </w:rPr>
        <w:t>Rio de Janeiro: Vozes, 1998.</w:t>
      </w:r>
    </w:p>
    <w:p w:rsidR="00F60EC3" w:rsidRPr="005A1163" w:rsidRDefault="00F60EC3" w:rsidP="009D353A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6EB">
        <w:rPr>
          <w:rFonts w:ascii="Times New Roman" w:hAnsi="Times New Roman"/>
          <w:sz w:val="24"/>
          <w:szCs w:val="24"/>
          <w:lang w:val="pt-BR"/>
        </w:rPr>
        <w:t>BRASIL.Ministério da Educação e doDesporto</w:t>
      </w:r>
      <w:r w:rsidRPr="00AD56EB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5A1163">
        <w:rPr>
          <w:rFonts w:ascii="Times New Roman" w:hAnsi="Times New Roman"/>
          <w:b/>
          <w:sz w:val="24"/>
          <w:szCs w:val="24"/>
        </w:rPr>
        <w:t>ParâmetrosCurricularesNacionais</w:t>
      </w:r>
    </w:p>
    <w:p w:rsidR="00F60EC3" w:rsidRPr="005A1163" w:rsidRDefault="00F60EC3" w:rsidP="009D353A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1163">
        <w:rPr>
          <w:rFonts w:ascii="Times New Roman" w:hAnsi="Times New Roman"/>
          <w:sz w:val="24"/>
          <w:szCs w:val="24"/>
        </w:rPr>
        <w:t xml:space="preserve">(1ª a 4ª séries): Matemática / Secretaria de Educação Fundamental. Brasília: MEC / </w:t>
      </w:r>
    </w:p>
    <w:p w:rsidR="00F60EC3" w:rsidRPr="00AD56EB" w:rsidRDefault="00F60EC3" w:rsidP="009D353A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D56EB">
        <w:rPr>
          <w:rFonts w:ascii="Times New Roman" w:hAnsi="Times New Roman"/>
          <w:sz w:val="24"/>
          <w:szCs w:val="24"/>
          <w:lang w:val="pt-BR"/>
        </w:rPr>
        <w:t>SEF, 1997.142 p.</w:t>
      </w:r>
    </w:p>
    <w:p w:rsidR="00723255" w:rsidRPr="005A1163" w:rsidRDefault="00723255" w:rsidP="009D353A">
      <w:pPr>
        <w:pStyle w:val="Corpodetexto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AD56EB">
        <w:rPr>
          <w:rFonts w:ascii="Times New Roman" w:hAnsi="Times New Roman"/>
          <w:sz w:val="24"/>
          <w:szCs w:val="24"/>
          <w:lang w:val="pt-BR"/>
        </w:rPr>
        <w:t xml:space="preserve">RIZZO, Gilda. </w:t>
      </w:r>
      <w:r w:rsidRPr="00AD56EB">
        <w:rPr>
          <w:rFonts w:ascii="Times New Roman" w:hAnsi="Times New Roman"/>
          <w:b/>
          <w:sz w:val="24"/>
          <w:szCs w:val="24"/>
          <w:lang w:val="pt-BR"/>
        </w:rPr>
        <w:t xml:space="preserve">JogosInteligentes: a construção do raciocínionaescola natural. </w:t>
      </w:r>
      <w:r w:rsidRPr="005A1163">
        <w:rPr>
          <w:rFonts w:ascii="Times New Roman" w:hAnsi="Times New Roman"/>
          <w:sz w:val="24"/>
          <w:szCs w:val="24"/>
        </w:rPr>
        <w:t>Rio de Janeiro: Bertrand Brasil, 1998</w:t>
      </w:r>
    </w:p>
    <w:p w:rsidR="0072638A" w:rsidRPr="005A1163" w:rsidRDefault="0072638A" w:rsidP="009D353A">
      <w:pPr>
        <w:tabs>
          <w:tab w:val="left" w:pos="583"/>
        </w:tabs>
        <w:spacing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A1163">
        <w:rPr>
          <w:rFonts w:ascii="Times New Roman" w:hAnsi="Times New Roman" w:cs="Times New Roman"/>
          <w:snapToGrid w:val="0"/>
          <w:sz w:val="24"/>
          <w:szCs w:val="24"/>
        </w:rPr>
        <w:t xml:space="preserve">SANTOS, Maria Auxiliadora Antunes dos. </w:t>
      </w:r>
      <w:r w:rsidRPr="005A1163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Matemática para a formação do alfabetizador.</w:t>
      </w:r>
      <w:r w:rsidRPr="005A1163">
        <w:rPr>
          <w:rFonts w:ascii="Times New Roman" w:hAnsi="Times New Roman" w:cs="Times New Roman"/>
          <w:snapToGrid w:val="0"/>
          <w:sz w:val="24"/>
          <w:szCs w:val="24"/>
        </w:rPr>
        <w:t xml:space="preserve"> Brasília: Universa, 2003.</w:t>
      </w:r>
    </w:p>
    <w:p w:rsidR="004819AB" w:rsidRPr="009D353A" w:rsidRDefault="00F60EC3" w:rsidP="009D353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163">
        <w:rPr>
          <w:rFonts w:ascii="Times New Roman" w:hAnsi="Times New Roman" w:cs="Times New Roman"/>
          <w:sz w:val="24"/>
          <w:szCs w:val="24"/>
        </w:rPr>
        <w:t>WALLON,Henri.</w:t>
      </w:r>
      <w:r w:rsidRPr="005A1163">
        <w:rPr>
          <w:rFonts w:ascii="Times New Roman" w:hAnsi="Times New Roman" w:cs="Times New Roman"/>
          <w:b/>
          <w:sz w:val="24"/>
          <w:szCs w:val="24"/>
        </w:rPr>
        <w:t>Psicologia e Educação da criança.</w:t>
      </w:r>
      <w:r w:rsidRPr="005A1163">
        <w:rPr>
          <w:rFonts w:ascii="Times New Roman" w:hAnsi="Times New Roman" w:cs="Times New Roman"/>
          <w:sz w:val="24"/>
          <w:szCs w:val="24"/>
        </w:rPr>
        <w:t>Lisboa:Veja/Universidade,1989.</w:t>
      </w:r>
    </w:p>
    <w:sectPr w:rsidR="004819AB" w:rsidRPr="009D353A" w:rsidSect="00E91C10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ED" w:rsidRDefault="007A77ED" w:rsidP="00B31D57">
      <w:pPr>
        <w:spacing w:after="0" w:line="240" w:lineRule="auto"/>
      </w:pPr>
      <w:r>
        <w:separator/>
      </w:r>
    </w:p>
  </w:endnote>
  <w:endnote w:type="continuationSeparator" w:id="1">
    <w:p w:rsidR="007A77ED" w:rsidRDefault="007A77ED" w:rsidP="00B3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ED" w:rsidRDefault="007A77ED" w:rsidP="00B31D57">
      <w:pPr>
        <w:spacing w:after="0" w:line="240" w:lineRule="auto"/>
      </w:pPr>
      <w:r>
        <w:separator/>
      </w:r>
    </w:p>
  </w:footnote>
  <w:footnote w:type="continuationSeparator" w:id="1">
    <w:p w:rsidR="007A77ED" w:rsidRDefault="007A77ED" w:rsidP="00B31D57">
      <w:pPr>
        <w:spacing w:after="0" w:line="240" w:lineRule="auto"/>
      </w:pPr>
      <w:r>
        <w:continuationSeparator/>
      </w:r>
    </w:p>
  </w:footnote>
  <w:footnote w:id="2">
    <w:p w:rsidR="00E91C10" w:rsidRPr="00B31D57" w:rsidRDefault="00E91C10" w:rsidP="00E91C10">
      <w:pPr>
        <w:pStyle w:val="Rodap"/>
        <w:rPr>
          <w:sz w:val="20"/>
          <w:szCs w:val="20"/>
        </w:rPr>
      </w:pPr>
      <w:r>
        <w:rPr>
          <w:rStyle w:val="Refdenotaderodap"/>
        </w:rPr>
        <w:footnoteRef/>
      </w:r>
      <w:r>
        <w:rPr>
          <w:sz w:val="20"/>
          <w:szCs w:val="20"/>
        </w:rPr>
        <w:t xml:space="preserve"> Graduando do 6° Semestre</w:t>
      </w:r>
      <w:r w:rsidRPr="00B31D57">
        <w:rPr>
          <w:sz w:val="20"/>
          <w:szCs w:val="20"/>
        </w:rPr>
        <w:t>do curso</w:t>
      </w:r>
      <w:r>
        <w:rPr>
          <w:sz w:val="20"/>
          <w:szCs w:val="20"/>
        </w:rPr>
        <w:t xml:space="preserve">Engenharia Civil. : </w:t>
      </w:r>
      <w:hyperlink r:id="rId1" w:history="1">
        <w:r w:rsidRPr="007C3061">
          <w:rPr>
            <w:rStyle w:val="Hyperlink"/>
            <w:sz w:val="20"/>
            <w:szCs w:val="20"/>
          </w:rPr>
          <w:t>raffael9629@gmail.com</w:t>
        </w:r>
      </w:hyperlink>
    </w:p>
    <w:p w:rsidR="00E91C10" w:rsidRDefault="00E91C10" w:rsidP="00E91C10">
      <w:pPr>
        <w:pStyle w:val="Rodap"/>
        <w:rPr>
          <w:sz w:val="20"/>
          <w:szCs w:val="20"/>
        </w:rPr>
      </w:pPr>
      <w:r w:rsidRPr="00B31D57">
        <w:rPr>
          <w:sz w:val="20"/>
          <w:szCs w:val="20"/>
          <w:vertAlign w:val="superscript"/>
        </w:rPr>
        <w:t xml:space="preserve">2 </w:t>
      </w:r>
      <w:r w:rsidRPr="00B31D57">
        <w:rPr>
          <w:sz w:val="20"/>
          <w:szCs w:val="20"/>
        </w:rPr>
        <w:t>MestreemCiência da Educação, EspecialistaemFundamentos da Mate</w:t>
      </w:r>
      <w:r>
        <w:rPr>
          <w:sz w:val="20"/>
          <w:szCs w:val="20"/>
        </w:rPr>
        <w:t xml:space="preserve">mática e GraduadaemMatemática. </w:t>
      </w:r>
    </w:p>
    <w:p w:rsidR="00E91C10" w:rsidRDefault="00E91C10" w:rsidP="00E91C10">
      <w:pPr>
        <w:pStyle w:val="Rodap"/>
        <w:rPr>
          <w:sz w:val="20"/>
          <w:szCs w:val="20"/>
        </w:rPr>
      </w:pPr>
      <w:hyperlink r:id="rId2" w:history="1">
        <w:r w:rsidRPr="007C3061">
          <w:rPr>
            <w:rStyle w:val="Hyperlink"/>
            <w:sz w:val="20"/>
            <w:szCs w:val="20"/>
          </w:rPr>
          <w:t>maria.santos@icesp.edu.br</w:t>
        </w:r>
      </w:hyperlink>
    </w:p>
    <w:p w:rsidR="00E91C10" w:rsidRPr="00E91C10" w:rsidRDefault="00E91C10" w:rsidP="00E91C10">
      <w:pPr>
        <w:pStyle w:val="Rodap"/>
        <w:rPr>
          <w:sz w:val="20"/>
          <w:szCs w:val="20"/>
        </w:rPr>
      </w:pPr>
      <w:r>
        <w:rPr>
          <w:sz w:val="20"/>
          <w:szCs w:val="20"/>
        </w:rPr>
        <w:t>³ Faculdade ICESP de Brasília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638"/>
    <w:multiLevelType w:val="hybridMultilevel"/>
    <w:tmpl w:val="E6168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A298A"/>
    <w:multiLevelType w:val="hybridMultilevel"/>
    <w:tmpl w:val="965AA3F2"/>
    <w:lvl w:ilvl="0" w:tplc="59F808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2416"/>
    <w:multiLevelType w:val="multilevel"/>
    <w:tmpl w:val="546C1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3535533"/>
    <w:multiLevelType w:val="hybridMultilevel"/>
    <w:tmpl w:val="B114CB9E"/>
    <w:lvl w:ilvl="0" w:tplc="59F808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F498D"/>
    <w:multiLevelType w:val="hybridMultilevel"/>
    <w:tmpl w:val="C8389C58"/>
    <w:lvl w:ilvl="0" w:tplc="5D701F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0958FA"/>
    <w:multiLevelType w:val="hybridMultilevel"/>
    <w:tmpl w:val="8AAEB7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F11452"/>
    <w:multiLevelType w:val="hybridMultilevel"/>
    <w:tmpl w:val="951AA3A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CB24566"/>
    <w:multiLevelType w:val="hybridMultilevel"/>
    <w:tmpl w:val="5B8ECD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735CFF"/>
    <w:multiLevelType w:val="hybridMultilevel"/>
    <w:tmpl w:val="F1E2F204"/>
    <w:lvl w:ilvl="0" w:tplc="59F808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B3AF2"/>
    <w:multiLevelType w:val="hybridMultilevel"/>
    <w:tmpl w:val="34807B5C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584A4A3D"/>
    <w:multiLevelType w:val="hybridMultilevel"/>
    <w:tmpl w:val="A7722ED2"/>
    <w:lvl w:ilvl="0" w:tplc="04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6103A"/>
    <w:multiLevelType w:val="hybridMultilevel"/>
    <w:tmpl w:val="16D44C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9E541C"/>
    <w:multiLevelType w:val="hybridMultilevel"/>
    <w:tmpl w:val="893E90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76E19"/>
    <w:multiLevelType w:val="hybridMultilevel"/>
    <w:tmpl w:val="253246DA"/>
    <w:lvl w:ilvl="0" w:tplc="59F808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D877AA"/>
    <w:multiLevelType w:val="hybridMultilevel"/>
    <w:tmpl w:val="FAA086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AB"/>
    <w:rsid w:val="00003C1F"/>
    <w:rsid w:val="00086788"/>
    <w:rsid w:val="000F67B2"/>
    <w:rsid w:val="001845BC"/>
    <w:rsid w:val="002659F6"/>
    <w:rsid w:val="0027667F"/>
    <w:rsid w:val="002C5348"/>
    <w:rsid w:val="00353502"/>
    <w:rsid w:val="003759B1"/>
    <w:rsid w:val="00395B99"/>
    <w:rsid w:val="003C74E2"/>
    <w:rsid w:val="004109B9"/>
    <w:rsid w:val="00410C90"/>
    <w:rsid w:val="00422465"/>
    <w:rsid w:val="004408D1"/>
    <w:rsid w:val="004702B1"/>
    <w:rsid w:val="004819AB"/>
    <w:rsid w:val="004831D8"/>
    <w:rsid w:val="004B0E69"/>
    <w:rsid w:val="004D0D1C"/>
    <w:rsid w:val="004E0F8D"/>
    <w:rsid w:val="004F5F4C"/>
    <w:rsid w:val="005452AC"/>
    <w:rsid w:val="005579C9"/>
    <w:rsid w:val="005841ED"/>
    <w:rsid w:val="005A1163"/>
    <w:rsid w:val="00606F9C"/>
    <w:rsid w:val="00640092"/>
    <w:rsid w:val="00646F50"/>
    <w:rsid w:val="00723255"/>
    <w:rsid w:val="0072638A"/>
    <w:rsid w:val="00751BE7"/>
    <w:rsid w:val="00764F91"/>
    <w:rsid w:val="0076785D"/>
    <w:rsid w:val="007A77ED"/>
    <w:rsid w:val="00816C78"/>
    <w:rsid w:val="0082069D"/>
    <w:rsid w:val="00832207"/>
    <w:rsid w:val="00886C5D"/>
    <w:rsid w:val="008F4648"/>
    <w:rsid w:val="00932AE7"/>
    <w:rsid w:val="00956484"/>
    <w:rsid w:val="0097421D"/>
    <w:rsid w:val="009A44B2"/>
    <w:rsid w:val="009D353A"/>
    <w:rsid w:val="009D44FB"/>
    <w:rsid w:val="00A23BD8"/>
    <w:rsid w:val="00A75F97"/>
    <w:rsid w:val="00AD56EB"/>
    <w:rsid w:val="00B31D57"/>
    <w:rsid w:val="00B43EE1"/>
    <w:rsid w:val="00D40594"/>
    <w:rsid w:val="00D539EE"/>
    <w:rsid w:val="00D56AC5"/>
    <w:rsid w:val="00DB583B"/>
    <w:rsid w:val="00DE744E"/>
    <w:rsid w:val="00E3084B"/>
    <w:rsid w:val="00E91C10"/>
    <w:rsid w:val="00EF3C76"/>
    <w:rsid w:val="00F3406C"/>
    <w:rsid w:val="00F35336"/>
    <w:rsid w:val="00F60EC3"/>
    <w:rsid w:val="00F83A88"/>
    <w:rsid w:val="00F9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819A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819AB"/>
    <w:rPr>
      <w:rFonts w:ascii="Calibri" w:eastAsia="Times New Roman" w:hAnsi="Calibri" w:cs="Times New Roman"/>
      <w:lang w:val="en-US"/>
    </w:rPr>
  </w:style>
  <w:style w:type="paragraph" w:styleId="Corpodetexto">
    <w:name w:val="Body Text"/>
    <w:basedOn w:val="Normal"/>
    <w:link w:val="CorpodetextoChar"/>
    <w:uiPriority w:val="99"/>
    <w:unhideWhenUsed/>
    <w:rsid w:val="004819AB"/>
    <w:pPr>
      <w:spacing w:after="12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9AB"/>
    <w:rPr>
      <w:rFonts w:ascii="Calibri" w:eastAsia="Times New Roman" w:hAnsi="Calibri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395B99"/>
    <w:pPr>
      <w:spacing w:after="200" w:line="276" w:lineRule="auto"/>
      <w:ind w:left="720"/>
      <w:contextualSpacing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D57"/>
  </w:style>
  <w:style w:type="character" w:styleId="Hyperlink">
    <w:name w:val="Hyperlink"/>
    <w:basedOn w:val="Fontepargpadro"/>
    <w:uiPriority w:val="99"/>
    <w:unhideWhenUsed/>
    <w:rsid w:val="00B31D5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F8D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1C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1C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1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819AB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819AB"/>
    <w:rPr>
      <w:rFonts w:ascii="Calibri" w:eastAsia="Times New Roman" w:hAnsi="Calibri" w:cs="Times New Roman"/>
      <w:lang w:val="en-US"/>
    </w:rPr>
  </w:style>
  <w:style w:type="paragraph" w:styleId="Corpodetexto">
    <w:name w:val="Body Text"/>
    <w:basedOn w:val="Normal"/>
    <w:link w:val="CorpodetextoChar"/>
    <w:uiPriority w:val="99"/>
    <w:unhideWhenUsed/>
    <w:rsid w:val="004819AB"/>
    <w:pPr>
      <w:spacing w:after="12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819AB"/>
    <w:rPr>
      <w:rFonts w:ascii="Calibri" w:eastAsia="Times New Roman" w:hAnsi="Calibri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395B99"/>
    <w:pPr>
      <w:spacing w:after="200" w:line="276" w:lineRule="auto"/>
      <w:ind w:left="720"/>
      <w:contextualSpacing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1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D57"/>
  </w:style>
  <w:style w:type="character" w:styleId="Hyperlink">
    <w:name w:val="Hyperlink"/>
    <w:basedOn w:val="Fontepargpadro"/>
    <w:uiPriority w:val="99"/>
    <w:unhideWhenUsed/>
    <w:rsid w:val="00B31D5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santos@icesp.edu.br" TargetMode="External"/><Relationship Id="rId1" Type="http://schemas.openxmlformats.org/officeDocument/2006/relationships/hyperlink" Target="mailto:raffael962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F8D9-78CD-4FBF-A2BB-70DAE402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2470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Moreira de Souza</dc:creator>
  <cp:lastModifiedBy>bruno.gois</cp:lastModifiedBy>
  <cp:revision>3</cp:revision>
  <cp:lastPrinted>2018-10-25T16:10:00Z</cp:lastPrinted>
  <dcterms:created xsi:type="dcterms:W3CDTF">2018-11-06T14:02:00Z</dcterms:created>
  <dcterms:modified xsi:type="dcterms:W3CDTF">2018-11-06T18:39:00Z</dcterms:modified>
</cp:coreProperties>
</file>